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C4BB81" w14:textId="77777777" w:rsidR="00A669DE" w:rsidRPr="00653C48" w:rsidRDefault="00A669DE" w:rsidP="00A669DE">
      <w:pPr>
        <w:tabs>
          <w:tab w:val="center" w:pos="4536"/>
          <w:tab w:val="right" w:pos="9072"/>
        </w:tabs>
        <w:jc w:val="center"/>
        <w:rPr>
          <w:rFonts w:cs="Arial"/>
          <w:bCs/>
          <w:iCs/>
          <w:sz w:val="20"/>
          <w:szCs w:val="20"/>
          <w:lang w:val="pl-PL"/>
        </w:rPr>
      </w:pPr>
      <w:r w:rsidRPr="00653C48">
        <w:rPr>
          <w:rFonts w:cs="Arial"/>
          <w:b/>
          <w:bCs/>
          <w:iCs/>
          <w:sz w:val="20"/>
          <w:szCs w:val="20"/>
          <w:u w:val="single"/>
          <w:lang w:val="pl-PL"/>
        </w:rPr>
        <w:t>Załącznik nr 1</w:t>
      </w:r>
    </w:p>
    <w:p w14:paraId="175A438B" w14:textId="77777777" w:rsidR="00A669DE" w:rsidRPr="00653C48" w:rsidRDefault="00A669DE" w:rsidP="00A669DE">
      <w:pPr>
        <w:tabs>
          <w:tab w:val="center" w:pos="4536"/>
          <w:tab w:val="right" w:pos="9072"/>
        </w:tabs>
        <w:jc w:val="center"/>
        <w:rPr>
          <w:rFonts w:cs="Arial"/>
          <w:bCs/>
          <w:iCs/>
          <w:sz w:val="20"/>
          <w:szCs w:val="20"/>
          <w:lang w:val="pl-PL"/>
        </w:rPr>
      </w:pPr>
    </w:p>
    <w:p w14:paraId="7CDDF2C0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Arial"/>
          <w:bCs/>
          <w:iCs/>
          <w:sz w:val="20"/>
          <w:szCs w:val="20"/>
          <w:lang w:val="pl-PL"/>
        </w:rPr>
      </w:pPr>
    </w:p>
    <w:p w14:paraId="69B6A5FC" w14:textId="77777777" w:rsidR="00A669DE" w:rsidRPr="00653C48" w:rsidRDefault="00A669DE" w:rsidP="00A669DE">
      <w:pPr>
        <w:tabs>
          <w:tab w:val="center" w:pos="4536"/>
          <w:tab w:val="right" w:pos="9072"/>
        </w:tabs>
        <w:jc w:val="center"/>
        <w:rPr>
          <w:rFonts w:cs="Arial"/>
          <w:bCs/>
          <w:iCs/>
          <w:sz w:val="20"/>
          <w:szCs w:val="20"/>
          <w:lang w:val="pl-PL"/>
        </w:rPr>
      </w:pPr>
      <w:bookmarkStart w:id="0" w:name="_Hlk161744080"/>
      <w:r w:rsidRPr="00653C48">
        <w:rPr>
          <w:rFonts w:cs="Arial"/>
          <w:bCs/>
          <w:iCs/>
          <w:sz w:val="20"/>
          <w:szCs w:val="20"/>
          <w:lang w:val="pl-PL"/>
        </w:rPr>
        <w:t xml:space="preserve">Specyfikacja techniczna Kamery Termowizyjnej </w:t>
      </w:r>
    </w:p>
    <w:p w14:paraId="1F0AA6AA" w14:textId="77777777" w:rsidR="00A669DE" w:rsidRPr="00653C48" w:rsidRDefault="00A669DE" w:rsidP="00A669DE">
      <w:pPr>
        <w:tabs>
          <w:tab w:val="center" w:pos="4536"/>
          <w:tab w:val="right" w:pos="9072"/>
        </w:tabs>
        <w:jc w:val="center"/>
        <w:rPr>
          <w:rFonts w:cs="Arial"/>
          <w:bCs/>
          <w:iCs/>
          <w:sz w:val="20"/>
          <w:szCs w:val="20"/>
          <w:lang w:val="pl-PL"/>
        </w:rPr>
      </w:pPr>
    </w:p>
    <w:p w14:paraId="76A893BB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Arial"/>
          <w:bCs/>
          <w:iCs/>
          <w:sz w:val="20"/>
          <w:szCs w:val="20"/>
          <w:lang w:val="pl-PL"/>
        </w:rPr>
      </w:pPr>
    </w:p>
    <w:p w14:paraId="3C38742E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Arial"/>
          <w:bCs/>
          <w:iCs/>
          <w:sz w:val="20"/>
          <w:szCs w:val="20"/>
          <w:lang w:val="pl-PL"/>
        </w:rPr>
      </w:pPr>
    </w:p>
    <w:p w14:paraId="5CCDDD4E" w14:textId="77777777" w:rsidR="00A669DE" w:rsidRPr="00653C48" w:rsidRDefault="00A669DE" w:rsidP="00A669DE">
      <w:pPr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33"/>
        <w:gridCol w:w="3005"/>
        <w:gridCol w:w="1950"/>
        <w:gridCol w:w="1774"/>
      </w:tblGrid>
      <w:tr w:rsidR="00A669DE" w:rsidRPr="00653C48" w14:paraId="7735F229" w14:textId="77777777" w:rsidTr="007C59A4">
        <w:trPr>
          <w:trHeight w:val="612"/>
        </w:trPr>
        <w:tc>
          <w:tcPr>
            <w:tcW w:w="2415" w:type="dxa"/>
            <w:vMerge w:val="restart"/>
            <w:shd w:val="clear" w:color="auto" w:fill="auto"/>
          </w:tcPr>
          <w:p w14:paraId="60AFD5F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/>
                <w:bCs/>
                <w:i/>
                <w:iCs/>
                <w:sz w:val="20"/>
                <w:szCs w:val="20"/>
                <w:lang w:val="pl-PL"/>
              </w:rPr>
              <w:t>Wymogi dla urządzenia:</w:t>
            </w:r>
          </w:p>
          <w:p w14:paraId="54AF923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/>
                <w:bCs/>
                <w:i/>
                <w:iCs/>
                <w:sz w:val="20"/>
                <w:szCs w:val="20"/>
                <w:lang w:val="pl-PL"/>
              </w:rPr>
              <w:t xml:space="preserve"> KAMERA TERMOWIZYJNA</w:t>
            </w:r>
          </w:p>
        </w:tc>
        <w:tc>
          <w:tcPr>
            <w:tcW w:w="3204" w:type="dxa"/>
            <w:vMerge w:val="restart"/>
            <w:shd w:val="clear" w:color="auto" w:fill="auto"/>
          </w:tcPr>
          <w:p w14:paraId="6E89E22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4037" w:type="dxa"/>
            <w:gridSpan w:val="2"/>
            <w:shd w:val="clear" w:color="auto" w:fill="auto"/>
          </w:tcPr>
          <w:p w14:paraId="3AB61AF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  <w:t>Deklaracja wykonawcy</w:t>
            </w:r>
          </w:p>
        </w:tc>
      </w:tr>
      <w:tr w:rsidR="00A669DE" w:rsidRPr="00653C48" w14:paraId="287B640A" w14:textId="77777777" w:rsidTr="007C59A4">
        <w:trPr>
          <w:trHeight w:val="886"/>
        </w:trPr>
        <w:tc>
          <w:tcPr>
            <w:tcW w:w="241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B980D1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320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33A673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2119" w:type="dxa"/>
            <w:shd w:val="clear" w:color="auto" w:fill="auto"/>
          </w:tcPr>
          <w:p w14:paraId="3297B18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  <w:t>Spełnia</w:t>
            </w:r>
          </w:p>
        </w:tc>
        <w:tc>
          <w:tcPr>
            <w:tcW w:w="1918" w:type="dxa"/>
            <w:shd w:val="clear" w:color="auto" w:fill="auto"/>
          </w:tcPr>
          <w:p w14:paraId="0082797D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  <w:t>Nie spełnia</w:t>
            </w:r>
          </w:p>
        </w:tc>
      </w:tr>
      <w:tr w:rsidR="00A669DE" w:rsidRPr="00653C48" w14:paraId="0BD2E40E" w14:textId="77777777" w:rsidTr="007C59A4">
        <w:trPr>
          <w:trHeight w:val="918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B98CE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095E706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Standard urządzenia:</w:t>
            </w: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0A639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349B5CF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sz w:val="19"/>
                <w:szCs w:val="19"/>
                <w:lang w:val="pl-PL"/>
              </w:rPr>
              <w:t>urządzenie kompatybilne z systemem Bosch BVMS v.12</w:t>
            </w:r>
          </w:p>
        </w:tc>
        <w:tc>
          <w:tcPr>
            <w:tcW w:w="2119" w:type="dxa"/>
            <w:tcBorders>
              <w:bottom w:val="single" w:sz="4" w:space="0" w:color="auto"/>
            </w:tcBorders>
            <w:shd w:val="clear" w:color="auto" w:fill="auto"/>
          </w:tcPr>
          <w:p w14:paraId="474ABF1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</w:tcPr>
          <w:p w14:paraId="1991DCD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4B93171B" w14:textId="77777777" w:rsidTr="007C59A4">
        <w:trPr>
          <w:trHeight w:val="864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83916D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366EE01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Termowizja:</w:t>
            </w: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98600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Możliwość uzyskania czytelnego i wyraźnego obrazu bez konieczności korzystania z sztucznego oświetlenia w dzień i w nocy</w:t>
            </w:r>
          </w:p>
          <w:p w14:paraId="2EA8957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2119" w:type="dxa"/>
            <w:tcBorders>
              <w:bottom w:val="single" w:sz="4" w:space="0" w:color="auto"/>
            </w:tcBorders>
            <w:shd w:val="clear" w:color="auto" w:fill="auto"/>
          </w:tcPr>
          <w:p w14:paraId="147A63B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</w:tcPr>
          <w:p w14:paraId="36508F3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0E61A606" w14:textId="77777777" w:rsidTr="007C59A4">
        <w:trPr>
          <w:trHeight w:val="864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EA56C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0D0EEBD4" w14:textId="77777777" w:rsidR="00A669DE" w:rsidRPr="00653C48" w:rsidRDefault="00A669DE" w:rsidP="007C59A4">
            <w:pPr>
              <w:jc w:val="center"/>
              <w:rPr>
                <w:rFonts w:cs="Arial"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sz w:val="20"/>
                <w:szCs w:val="20"/>
                <w:lang w:val="pl-PL"/>
              </w:rPr>
              <w:t>Czułość termiczna:</w:t>
            </w: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79E2F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2F049AA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 xml:space="preserve">&lt; 50 </w:t>
            </w:r>
            <w:proofErr w:type="spellStart"/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mK</w:t>
            </w:r>
            <w:proofErr w:type="spellEnd"/>
          </w:p>
        </w:tc>
        <w:tc>
          <w:tcPr>
            <w:tcW w:w="2119" w:type="dxa"/>
            <w:tcBorders>
              <w:bottom w:val="single" w:sz="4" w:space="0" w:color="auto"/>
            </w:tcBorders>
            <w:shd w:val="clear" w:color="auto" w:fill="auto"/>
          </w:tcPr>
          <w:p w14:paraId="5EAE0E1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</w:tcPr>
          <w:p w14:paraId="565ED01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586B2FC8" w14:textId="77777777" w:rsidTr="007C59A4">
        <w:trPr>
          <w:trHeight w:val="709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2AF95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32AC4B2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Obiektyw:</w:t>
            </w:r>
          </w:p>
          <w:p w14:paraId="16CD15F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D0F1B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6ED691E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 xml:space="preserve">Nie mniej niż 35 mm </w:t>
            </w:r>
          </w:p>
        </w:tc>
        <w:tc>
          <w:tcPr>
            <w:tcW w:w="2119" w:type="dxa"/>
            <w:tcBorders>
              <w:bottom w:val="single" w:sz="4" w:space="0" w:color="auto"/>
            </w:tcBorders>
            <w:shd w:val="clear" w:color="auto" w:fill="auto"/>
          </w:tcPr>
          <w:p w14:paraId="38A9797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</w:tcPr>
          <w:p w14:paraId="58A54C4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22E868E5" w14:textId="77777777" w:rsidTr="007C59A4">
        <w:trPr>
          <w:trHeight w:val="709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14E12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</w:p>
          <w:p w14:paraId="730E524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Rozdzielczość:</w:t>
            </w: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7882E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3543C36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VGA 640x480</w:t>
            </w:r>
          </w:p>
        </w:tc>
        <w:tc>
          <w:tcPr>
            <w:tcW w:w="2119" w:type="dxa"/>
            <w:tcBorders>
              <w:bottom w:val="single" w:sz="4" w:space="0" w:color="auto"/>
            </w:tcBorders>
            <w:shd w:val="clear" w:color="auto" w:fill="auto"/>
          </w:tcPr>
          <w:p w14:paraId="03ABD8D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</w:tcPr>
          <w:p w14:paraId="72AAF0E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7BA14899" w14:textId="77777777" w:rsidTr="007C59A4">
        <w:trPr>
          <w:trHeight w:val="709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0CDBA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Częstotliwość</w:t>
            </w:r>
          </w:p>
          <w:p w14:paraId="0D5373E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odświeżania:</w:t>
            </w: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93384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Nie mniej niż 30 kl./s.</w:t>
            </w:r>
          </w:p>
        </w:tc>
        <w:tc>
          <w:tcPr>
            <w:tcW w:w="2119" w:type="dxa"/>
            <w:tcBorders>
              <w:bottom w:val="single" w:sz="4" w:space="0" w:color="auto"/>
            </w:tcBorders>
            <w:shd w:val="clear" w:color="auto" w:fill="auto"/>
          </w:tcPr>
          <w:p w14:paraId="0BE27B7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</w:tcPr>
          <w:p w14:paraId="0AA8751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4D61D14B" w14:textId="77777777" w:rsidTr="007C59A4">
        <w:trPr>
          <w:trHeight w:val="709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6B13D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Pole widzenia:</w:t>
            </w: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E4D52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Nie mniej niż 17,6 (poz.)x13,2(pion.)</w:t>
            </w:r>
          </w:p>
        </w:tc>
        <w:tc>
          <w:tcPr>
            <w:tcW w:w="2119" w:type="dxa"/>
            <w:tcBorders>
              <w:bottom w:val="single" w:sz="4" w:space="0" w:color="auto"/>
            </w:tcBorders>
            <w:shd w:val="clear" w:color="auto" w:fill="auto"/>
          </w:tcPr>
          <w:p w14:paraId="10D12B7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</w:tcPr>
          <w:p w14:paraId="437DD50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5ED41E2E" w14:textId="77777777" w:rsidTr="007C59A4">
        <w:trPr>
          <w:trHeight w:val="709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A7181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Kompresja obrazu:</w:t>
            </w: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540F2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H.264 (MP), M-JPEG</w:t>
            </w:r>
          </w:p>
        </w:tc>
        <w:tc>
          <w:tcPr>
            <w:tcW w:w="2119" w:type="dxa"/>
            <w:tcBorders>
              <w:bottom w:val="single" w:sz="4" w:space="0" w:color="auto"/>
            </w:tcBorders>
            <w:shd w:val="clear" w:color="auto" w:fill="auto"/>
          </w:tcPr>
          <w:p w14:paraId="40D570F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</w:tcPr>
          <w:p w14:paraId="575B262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7FC8A659" w14:textId="77777777" w:rsidTr="007C59A4">
        <w:trPr>
          <w:trHeight w:val="709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96AD6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Transmisja danych:</w:t>
            </w: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86B7A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 xml:space="preserve">Nie mniej niż 850 </w:t>
            </w:r>
            <w:proofErr w:type="spellStart"/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kb</w:t>
            </w:r>
            <w:proofErr w:type="spellEnd"/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/s</w:t>
            </w:r>
          </w:p>
        </w:tc>
        <w:tc>
          <w:tcPr>
            <w:tcW w:w="2119" w:type="dxa"/>
            <w:tcBorders>
              <w:bottom w:val="single" w:sz="4" w:space="0" w:color="auto"/>
            </w:tcBorders>
            <w:shd w:val="clear" w:color="auto" w:fill="auto"/>
          </w:tcPr>
          <w:p w14:paraId="383FA7A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</w:tcPr>
          <w:p w14:paraId="7D10924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3D6CCD32" w14:textId="77777777" w:rsidTr="007C59A4">
        <w:trPr>
          <w:trHeight w:val="709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A2AE9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Szyfrowanie:</w:t>
            </w: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101C3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TLS 1.2, SSL</w:t>
            </w:r>
          </w:p>
        </w:tc>
        <w:tc>
          <w:tcPr>
            <w:tcW w:w="2119" w:type="dxa"/>
            <w:tcBorders>
              <w:bottom w:val="single" w:sz="4" w:space="0" w:color="auto"/>
            </w:tcBorders>
            <w:shd w:val="clear" w:color="auto" w:fill="auto"/>
          </w:tcPr>
          <w:p w14:paraId="18162EA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</w:tcPr>
          <w:p w14:paraId="2608DF5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1FE19F38" w14:textId="77777777" w:rsidTr="007C59A4">
        <w:trPr>
          <w:trHeight w:val="709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08C0A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Zgodność ze specyfikacją ONVIF:</w:t>
            </w: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D4413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0DD7377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TAK</w:t>
            </w:r>
          </w:p>
        </w:tc>
        <w:tc>
          <w:tcPr>
            <w:tcW w:w="2119" w:type="dxa"/>
            <w:tcBorders>
              <w:bottom w:val="single" w:sz="4" w:space="0" w:color="auto"/>
            </w:tcBorders>
            <w:shd w:val="clear" w:color="auto" w:fill="auto"/>
          </w:tcPr>
          <w:p w14:paraId="1478CC7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</w:tcPr>
          <w:p w14:paraId="7949D0F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3A0134C7" w14:textId="77777777" w:rsidTr="007C59A4">
        <w:trPr>
          <w:trHeight w:val="709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A5EFF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</w:p>
          <w:p w14:paraId="51F3177E" w14:textId="77777777" w:rsidR="00A669DE" w:rsidRPr="00653C48" w:rsidRDefault="00A669DE" w:rsidP="007C59A4">
            <w:pPr>
              <w:jc w:val="center"/>
              <w:rPr>
                <w:rFonts w:cs="Arial"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sz w:val="20"/>
                <w:szCs w:val="20"/>
                <w:lang w:val="pl-PL"/>
              </w:rPr>
              <w:t>Zapis:</w:t>
            </w: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D90AE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Zapis ciągły, zapis programowany (np. podczas detekcji ruchu, alarmu)</w:t>
            </w:r>
          </w:p>
        </w:tc>
        <w:tc>
          <w:tcPr>
            <w:tcW w:w="2119" w:type="dxa"/>
            <w:tcBorders>
              <w:bottom w:val="single" w:sz="4" w:space="0" w:color="auto"/>
            </w:tcBorders>
            <w:shd w:val="clear" w:color="auto" w:fill="auto"/>
          </w:tcPr>
          <w:p w14:paraId="2284EAE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</w:tcPr>
          <w:p w14:paraId="6033B05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33C8ED29" w14:textId="77777777" w:rsidTr="007C59A4">
        <w:trPr>
          <w:trHeight w:val="709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52861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System analizy obrazu:</w:t>
            </w: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EF0B5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system analizy obrazu zainstalowany w kamerze</w:t>
            </w:r>
          </w:p>
        </w:tc>
        <w:tc>
          <w:tcPr>
            <w:tcW w:w="2119" w:type="dxa"/>
            <w:tcBorders>
              <w:bottom w:val="single" w:sz="4" w:space="0" w:color="auto"/>
            </w:tcBorders>
            <w:shd w:val="clear" w:color="auto" w:fill="auto"/>
          </w:tcPr>
          <w:p w14:paraId="7893643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</w:tcPr>
          <w:p w14:paraId="4978A11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73B86362" w14:textId="77777777" w:rsidTr="007C59A4">
        <w:trPr>
          <w:trHeight w:val="709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3F16C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lastRenderedPageBreak/>
              <w:t>Analiza obrazu:</w:t>
            </w: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58FAA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Wykrywanie, śledzenie i analizowanie ruchów obiektów</w:t>
            </w:r>
          </w:p>
        </w:tc>
        <w:tc>
          <w:tcPr>
            <w:tcW w:w="2119" w:type="dxa"/>
            <w:tcBorders>
              <w:bottom w:val="single" w:sz="4" w:space="0" w:color="auto"/>
            </w:tcBorders>
            <w:shd w:val="clear" w:color="auto" w:fill="auto"/>
          </w:tcPr>
          <w:p w14:paraId="11949AE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</w:tcPr>
          <w:p w14:paraId="0D077FA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683B797E" w14:textId="77777777" w:rsidTr="007C59A4">
        <w:trPr>
          <w:trHeight w:val="709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C9984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Alarmy:</w:t>
            </w: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E357A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Ostrzeganie użytkownika podczas wyzwolenia zaplanowanego alarmu</w:t>
            </w:r>
          </w:p>
        </w:tc>
        <w:tc>
          <w:tcPr>
            <w:tcW w:w="2119" w:type="dxa"/>
            <w:tcBorders>
              <w:bottom w:val="single" w:sz="4" w:space="0" w:color="auto"/>
            </w:tcBorders>
            <w:shd w:val="clear" w:color="auto" w:fill="auto"/>
          </w:tcPr>
          <w:p w14:paraId="17A73BB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</w:tcPr>
          <w:p w14:paraId="05AA102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51C508D4" w14:textId="77777777" w:rsidTr="007C59A4">
        <w:trPr>
          <w:trHeight w:val="709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B0CD3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 xml:space="preserve">Wykrywanie: </w:t>
            </w: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BE574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Wykrycie człowieka na odległości do 650 m</w:t>
            </w:r>
          </w:p>
        </w:tc>
        <w:tc>
          <w:tcPr>
            <w:tcW w:w="2119" w:type="dxa"/>
            <w:tcBorders>
              <w:bottom w:val="single" w:sz="4" w:space="0" w:color="auto"/>
            </w:tcBorders>
            <w:shd w:val="clear" w:color="auto" w:fill="auto"/>
          </w:tcPr>
          <w:p w14:paraId="6228236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</w:tcPr>
          <w:p w14:paraId="38E2042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0CBBE6F2" w14:textId="77777777" w:rsidTr="007C59A4">
        <w:trPr>
          <w:trHeight w:val="709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F0989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Odporność na czynniki zewnętrzne:</w:t>
            </w: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1B929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Klasa IP 66</w:t>
            </w:r>
          </w:p>
        </w:tc>
        <w:tc>
          <w:tcPr>
            <w:tcW w:w="2119" w:type="dxa"/>
            <w:tcBorders>
              <w:bottom w:val="single" w:sz="4" w:space="0" w:color="auto"/>
            </w:tcBorders>
            <w:shd w:val="clear" w:color="auto" w:fill="auto"/>
          </w:tcPr>
          <w:p w14:paraId="1FD325E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</w:tcPr>
          <w:p w14:paraId="026235F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60AAF3B4" w14:textId="77777777" w:rsidTr="007C59A4">
        <w:trPr>
          <w:trHeight w:val="709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97929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Nagrywanie dźwięku:</w:t>
            </w: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DF1F3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Brak</w:t>
            </w:r>
          </w:p>
        </w:tc>
        <w:tc>
          <w:tcPr>
            <w:tcW w:w="2119" w:type="dxa"/>
            <w:tcBorders>
              <w:bottom w:val="single" w:sz="4" w:space="0" w:color="auto"/>
            </w:tcBorders>
            <w:shd w:val="clear" w:color="auto" w:fill="auto"/>
          </w:tcPr>
          <w:p w14:paraId="4EBE057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</w:tcPr>
          <w:p w14:paraId="6AE4A56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2997A3D0" w14:textId="77777777" w:rsidTr="007C59A4">
        <w:trPr>
          <w:trHeight w:val="709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5427B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iCs/>
                <w:sz w:val="20"/>
                <w:szCs w:val="20"/>
                <w:lang w:val="pl-PL"/>
              </w:rPr>
            </w:pPr>
          </w:p>
          <w:p w14:paraId="4C8483D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Zgodność z normą CE:</w:t>
            </w: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C2288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3D993B4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TAK</w:t>
            </w:r>
          </w:p>
        </w:tc>
        <w:tc>
          <w:tcPr>
            <w:tcW w:w="2119" w:type="dxa"/>
            <w:tcBorders>
              <w:bottom w:val="single" w:sz="4" w:space="0" w:color="auto"/>
            </w:tcBorders>
            <w:shd w:val="clear" w:color="auto" w:fill="auto"/>
          </w:tcPr>
          <w:p w14:paraId="3A82E44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</w:tcPr>
          <w:p w14:paraId="4A7C9CC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1E652288" w14:textId="77777777" w:rsidTr="007C59A4">
        <w:trPr>
          <w:trHeight w:val="568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741F6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36E59F2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Zasilanie:</w:t>
            </w: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16F10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652AA32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eastAsia="Calibri" w:cs="Arial"/>
                <w:sz w:val="20"/>
                <w:szCs w:val="20"/>
                <w:lang w:val="pl-PL"/>
              </w:rPr>
              <w:t xml:space="preserve">24 V 50/60 </w:t>
            </w:r>
            <w:proofErr w:type="spellStart"/>
            <w:r w:rsidRPr="00653C48">
              <w:rPr>
                <w:rFonts w:eastAsia="Calibri" w:cs="Arial"/>
                <w:sz w:val="20"/>
                <w:szCs w:val="20"/>
                <w:lang w:val="pl-PL"/>
              </w:rPr>
              <w:t>Hz</w:t>
            </w:r>
            <w:proofErr w:type="spellEnd"/>
          </w:p>
        </w:tc>
        <w:tc>
          <w:tcPr>
            <w:tcW w:w="2119" w:type="dxa"/>
            <w:tcBorders>
              <w:bottom w:val="single" w:sz="4" w:space="0" w:color="auto"/>
            </w:tcBorders>
            <w:shd w:val="clear" w:color="auto" w:fill="auto"/>
          </w:tcPr>
          <w:p w14:paraId="2FC17BFD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</w:tcPr>
          <w:p w14:paraId="2CBE5F9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0A8002CE" w14:textId="77777777" w:rsidTr="007C59A4">
        <w:trPr>
          <w:trHeight w:val="568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EA819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</w:p>
          <w:p w14:paraId="477B457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Pobór mocy:</w:t>
            </w: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23DEF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7E2E48B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Nie więcej niż 35 W</w:t>
            </w:r>
          </w:p>
        </w:tc>
        <w:tc>
          <w:tcPr>
            <w:tcW w:w="2119" w:type="dxa"/>
            <w:tcBorders>
              <w:bottom w:val="single" w:sz="4" w:space="0" w:color="auto"/>
            </w:tcBorders>
            <w:shd w:val="clear" w:color="auto" w:fill="auto"/>
          </w:tcPr>
          <w:p w14:paraId="50A8157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</w:tcPr>
          <w:p w14:paraId="5B4BEAE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54382B6A" w14:textId="77777777" w:rsidTr="007C59A4">
        <w:trPr>
          <w:trHeight w:val="571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F84C9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2F9FEA3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Wilgotność względna:</w:t>
            </w: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E92F6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20CC39B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Od 5-95% bez kondensacji</w:t>
            </w:r>
          </w:p>
        </w:tc>
        <w:tc>
          <w:tcPr>
            <w:tcW w:w="2119" w:type="dxa"/>
            <w:tcBorders>
              <w:bottom w:val="single" w:sz="4" w:space="0" w:color="auto"/>
            </w:tcBorders>
            <w:shd w:val="clear" w:color="auto" w:fill="auto"/>
          </w:tcPr>
          <w:p w14:paraId="55CEFD4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</w:tcPr>
          <w:p w14:paraId="00D7071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6EDE7CC2" w14:textId="77777777" w:rsidTr="007C59A4">
        <w:trPr>
          <w:trHeight w:val="925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E6597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650365B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Temperatura pracy:</w:t>
            </w: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616FB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0B07008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-50ºC do + 55ºC</w:t>
            </w:r>
          </w:p>
        </w:tc>
        <w:tc>
          <w:tcPr>
            <w:tcW w:w="2119" w:type="dxa"/>
            <w:tcBorders>
              <w:bottom w:val="single" w:sz="4" w:space="0" w:color="auto"/>
            </w:tcBorders>
            <w:shd w:val="clear" w:color="auto" w:fill="auto"/>
          </w:tcPr>
          <w:p w14:paraId="26AC982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auto"/>
          </w:tcPr>
          <w:p w14:paraId="4656113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06001806" w14:textId="77777777" w:rsidTr="007C59A4">
        <w:trPr>
          <w:trHeight w:val="824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65174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093A37B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Możliwość pracy urządzenia:</w:t>
            </w: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77265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0B05C0E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24h / na dobę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C7133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39445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57B6E7CD" w14:textId="77777777" w:rsidTr="007C59A4">
        <w:trPr>
          <w:trHeight w:val="973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A6642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265D6BC3" w14:textId="77777777" w:rsidR="00A669DE" w:rsidRPr="00653C48" w:rsidRDefault="00A669DE" w:rsidP="007C59A4">
            <w:pPr>
              <w:jc w:val="center"/>
              <w:rPr>
                <w:rFonts w:cs="Arial"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sz w:val="20"/>
                <w:szCs w:val="20"/>
                <w:lang w:val="pl-PL"/>
              </w:rPr>
              <w:t>Dostęp do konfiguracji urządzenia:</w:t>
            </w: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FBDCC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215175F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Zabezpieczone hasłem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275CF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277B6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493C6BFB" w14:textId="77777777" w:rsidTr="007C59A4">
        <w:trPr>
          <w:trHeight w:val="760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E7903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3493972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Statystyki alarmów:</w:t>
            </w: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1A3D2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12A8214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TAK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10CDF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BB947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6413D1A6" w14:textId="77777777" w:rsidTr="007C59A4">
        <w:trPr>
          <w:trHeight w:val="1102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075D9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</w:p>
          <w:p w14:paraId="6B9E48C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Możliwość konfigurowania alarmów dodatkowych:</w:t>
            </w: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5B4C8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73943E5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1928AB9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TAK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4C3A0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5B7E9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21D15A0C" w14:textId="77777777" w:rsidTr="007C59A4">
        <w:trPr>
          <w:trHeight w:val="1010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5EBDF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38ABC0A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 xml:space="preserve">Gwarancja, serwis i przeglądy techniczne: </w:t>
            </w: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0B429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3B05F52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TAK przez 3 lata w cenie urządzenia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9B3E7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B794B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223ACDCB" w14:textId="77777777" w:rsidTr="007C59A4">
        <w:trPr>
          <w:trHeight w:val="660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7833D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596A4CE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Czas reakcji na zgłoszenie awaryjne:</w:t>
            </w:r>
          </w:p>
          <w:p w14:paraId="5E15D70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E6BA2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5C7F394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24h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C49ECD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0CE1A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6AED9969" w14:textId="77777777" w:rsidTr="007C59A4">
        <w:trPr>
          <w:trHeight w:val="660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F5A8B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Zgody</w:t>
            </w: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55F7E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Uzyskanie decyzji administracyjnych jeśli wymagane.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15269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75A95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46009FE2" w14:textId="77777777" w:rsidTr="007C59A4">
        <w:trPr>
          <w:trHeight w:val="816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233D3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3AEF57F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0B0D9BE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2422E79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Teletechnika-elektryka:</w:t>
            </w:r>
          </w:p>
          <w:p w14:paraId="6A1AD98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2317014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99E63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5F211CB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1456E7A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Instalacja przyłącza teletechnicznego i elektryczneg</w:t>
            </w:r>
            <w:r>
              <w:rPr>
                <w:rFonts w:cs="Arial"/>
                <w:bCs/>
                <w:iCs/>
                <w:sz w:val="20"/>
                <w:szCs w:val="20"/>
                <w:lang w:val="pl-PL"/>
              </w:rPr>
              <w:t>o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00D4D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F235A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20AF12C5" w14:textId="77777777" w:rsidTr="007C59A4">
        <w:trPr>
          <w:trHeight w:val="585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0269B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749E1EF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 xml:space="preserve">Transport, oraz montaż: </w:t>
            </w: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16DE3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1558DBC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Dostarczenie kamery i osprzętu przez wykonawcę, montaż masztu (wysokość max. 6m) w miejscu wskazanym przez zleceniodawcę</w:t>
            </w:r>
          </w:p>
          <w:p w14:paraId="0CF3058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6227EF6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17F05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6C6D6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15EEB309" w14:textId="77777777" w:rsidTr="007C59A4">
        <w:trPr>
          <w:trHeight w:val="585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6FC22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Szkolenie:</w:t>
            </w: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77D03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Szkolenie do 10 osób z obsługi urządzenia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7BD8F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3FA02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2B46C8F2" w14:textId="77777777" w:rsidTr="007C59A4">
        <w:trPr>
          <w:trHeight w:val="450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5717B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0535B13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Czas realizacji zamówienia:</w:t>
            </w:r>
          </w:p>
          <w:p w14:paraId="77DBFD0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877C9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61C2EB7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>
              <w:rPr>
                <w:rFonts w:cs="Arial"/>
                <w:bCs/>
                <w:iCs/>
                <w:sz w:val="20"/>
                <w:szCs w:val="20"/>
                <w:lang w:val="pl-PL"/>
              </w:rPr>
              <w:t>30.11.2024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CF384D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AFAB2D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5DC537B2" w14:textId="77777777" w:rsidTr="007C59A4">
        <w:trPr>
          <w:trHeight w:val="630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97BF7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3998D9A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Instrukcja obsługi w języku polskim:</w:t>
            </w:r>
          </w:p>
          <w:p w14:paraId="37E28F9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AB8F5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15A6BD4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TAK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B7D08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C81B1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0F2909D5" w14:textId="77777777" w:rsidTr="007C59A4">
        <w:trPr>
          <w:trHeight w:val="630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F693C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Pomiary elektryczne:</w:t>
            </w: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9063F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TAK, zgodnie z obowiązującymi przepisami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5865A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3FBC5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5E496682" w14:textId="77777777" w:rsidTr="007C59A4">
        <w:trPr>
          <w:trHeight w:val="630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6AFB0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Dokumentacja powykonawcza:</w:t>
            </w: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2C524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 xml:space="preserve">Tak, zgodnie z obowiązującymi przepisami 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5CF30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E4958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77906D82" w14:textId="77777777" w:rsidTr="007C59A4">
        <w:trPr>
          <w:trHeight w:val="630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EE7CD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Dokumentacja (instrukcja obsługi, dane techniczne) w języku polskim:</w:t>
            </w: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38285D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TAK.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712C9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C938A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</w:tbl>
    <w:p w14:paraId="7AC60F8E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Arial"/>
          <w:bCs/>
          <w:iCs/>
          <w:sz w:val="20"/>
          <w:szCs w:val="20"/>
          <w:lang w:val="pl-PL"/>
        </w:rPr>
      </w:pPr>
    </w:p>
    <w:p w14:paraId="1B4FBA31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Arial"/>
          <w:bCs/>
          <w:iCs/>
          <w:sz w:val="20"/>
          <w:szCs w:val="20"/>
          <w:lang w:val="pl-PL"/>
        </w:rPr>
      </w:pPr>
    </w:p>
    <w:p w14:paraId="5CA6AA2A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Arial"/>
          <w:bCs/>
          <w:iCs/>
          <w:sz w:val="20"/>
          <w:szCs w:val="20"/>
          <w:lang w:val="pl-PL"/>
        </w:rPr>
      </w:pPr>
    </w:p>
    <w:p w14:paraId="00DAE83A" w14:textId="77777777" w:rsidR="00A669DE" w:rsidRPr="00653C48" w:rsidRDefault="00A669DE" w:rsidP="00A669DE">
      <w:pPr>
        <w:rPr>
          <w:lang w:val="pl-PL"/>
        </w:rPr>
      </w:pPr>
    </w:p>
    <w:p w14:paraId="690B99D0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bookmarkEnd w:id="0"/>
    <w:p w14:paraId="7D18A8DC" w14:textId="77777777" w:rsidR="00A669DE" w:rsidRPr="00653C48" w:rsidRDefault="00A669DE" w:rsidP="00A669DE">
      <w:pPr>
        <w:spacing w:after="160" w:line="259" w:lineRule="auto"/>
        <w:rPr>
          <w:rFonts w:ascii="Calibri" w:eastAsia="Calibri" w:hAnsi="Calibri"/>
          <w:sz w:val="22"/>
          <w:szCs w:val="22"/>
          <w:lang w:val="pl-PL" w:eastAsia="en-US"/>
        </w:rPr>
      </w:pPr>
    </w:p>
    <w:p w14:paraId="36130598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12CA73DC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7BCB7804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47C81B07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62C1B2D5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3BF686AC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7B994089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414DAF9F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5C57374F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18F1B5A8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0BD2AD59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2C50F577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38E5B0AB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5EB7732D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0352BB30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17E3DE08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1BC9983A" w14:textId="77777777" w:rsidR="00A669DE" w:rsidRPr="00653C48" w:rsidRDefault="00A669DE" w:rsidP="00A669DE">
      <w:pPr>
        <w:tabs>
          <w:tab w:val="center" w:pos="4536"/>
          <w:tab w:val="right" w:pos="9072"/>
        </w:tabs>
        <w:jc w:val="center"/>
        <w:rPr>
          <w:rFonts w:cs="Arial"/>
          <w:bCs/>
          <w:iCs/>
          <w:sz w:val="20"/>
          <w:szCs w:val="20"/>
          <w:lang w:val="pl-PL"/>
        </w:rPr>
      </w:pPr>
      <w:r w:rsidRPr="00653C48">
        <w:rPr>
          <w:rFonts w:cs="Arial"/>
          <w:bCs/>
          <w:iCs/>
          <w:sz w:val="20"/>
          <w:szCs w:val="20"/>
          <w:lang w:val="pl-PL"/>
        </w:rPr>
        <w:t xml:space="preserve">Specyfikacja techniczna Kamery Termowizyjnej </w:t>
      </w:r>
    </w:p>
    <w:p w14:paraId="1FE19FD8" w14:textId="77777777" w:rsidR="00A669DE" w:rsidRPr="00653C48" w:rsidRDefault="00A669DE" w:rsidP="00A669DE">
      <w:pPr>
        <w:tabs>
          <w:tab w:val="center" w:pos="4536"/>
          <w:tab w:val="right" w:pos="9072"/>
        </w:tabs>
        <w:jc w:val="center"/>
        <w:rPr>
          <w:rFonts w:cs="Arial"/>
          <w:bCs/>
          <w:iCs/>
          <w:sz w:val="20"/>
          <w:szCs w:val="20"/>
          <w:lang w:val="pl-PL"/>
        </w:rPr>
      </w:pPr>
    </w:p>
    <w:p w14:paraId="2DBDF2D8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Arial"/>
          <w:bCs/>
          <w:iCs/>
          <w:sz w:val="20"/>
          <w:szCs w:val="20"/>
          <w:lang w:val="pl-PL"/>
        </w:rPr>
      </w:pPr>
    </w:p>
    <w:p w14:paraId="6B1A05FC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Arial"/>
          <w:bCs/>
          <w:iCs/>
          <w:sz w:val="20"/>
          <w:szCs w:val="20"/>
          <w:lang w:val="pl-PL"/>
        </w:rPr>
      </w:pPr>
    </w:p>
    <w:p w14:paraId="60647341" w14:textId="77777777" w:rsidR="00A669DE" w:rsidRPr="00653C48" w:rsidRDefault="00A669DE" w:rsidP="00A669DE">
      <w:pPr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34"/>
        <w:gridCol w:w="3005"/>
        <w:gridCol w:w="1949"/>
        <w:gridCol w:w="1774"/>
      </w:tblGrid>
      <w:tr w:rsidR="00A669DE" w:rsidRPr="00653C48" w14:paraId="67AAB772" w14:textId="77777777" w:rsidTr="007C59A4">
        <w:trPr>
          <w:trHeight w:val="612"/>
        </w:trPr>
        <w:tc>
          <w:tcPr>
            <w:tcW w:w="2388" w:type="dxa"/>
            <w:vMerge w:val="restart"/>
            <w:shd w:val="clear" w:color="auto" w:fill="auto"/>
          </w:tcPr>
          <w:p w14:paraId="08A6753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/>
                <w:bCs/>
                <w:i/>
                <w:iCs/>
                <w:sz w:val="20"/>
                <w:szCs w:val="20"/>
                <w:lang w:val="pl-PL"/>
              </w:rPr>
              <w:t>Wymogi dla urządzenia:</w:t>
            </w:r>
          </w:p>
          <w:p w14:paraId="74EC327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/>
                <w:bCs/>
                <w:i/>
                <w:iCs/>
                <w:sz w:val="20"/>
                <w:szCs w:val="20"/>
                <w:lang w:val="pl-PL"/>
              </w:rPr>
              <w:t xml:space="preserve"> KAMERA TERMOWIZYJNA</w:t>
            </w:r>
          </w:p>
        </w:tc>
        <w:tc>
          <w:tcPr>
            <w:tcW w:w="3137" w:type="dxa"/>
            <w:vMerge w:val="restart"/>
            <w:shd w:val="clear" w:color="auto" w:fill="auto"/>
          </w:tcPr>
          <w:p w14:paraId="245A18B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3932" w:type="dxa"/>
            <w:gridSpan w:val="2"/>
            <w:shd w:val="clear" w:color="auto" w:fill="auto"/>
          </w:tcPr>
          <w:p w14:paraId="2F72F19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  <w:t>Deklaracja wykonawcy</w:t>
            </w:r>
          </w:p>
        </w:tc>
      </w:tr>
      <w:tr w:rsidR="00A669DE" w:rsidRPr="00653C48" w14:paraId="7982E3FE" w14:textId="77777777" w:rsidTr="007C59A4">
        <w:trPr>
          <w:trHeight w:val="886"/>
        </w:trPr>
        <w:tc>
          <w:tcPr>
            <w:tcW w:w="238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B4C73D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313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F0500B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2062" w:type="dxa"/>
            <w:shd w:val="clear" w:color="auto" w:fill="auto"/>
          </w:tcPr>
          <w:p w14:paraId="5DF9E8E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  <w:t>Spełnia</w:t>
            </w:r>
          </w:p>
        </w:tc>
        <w:tc>
          <w:tcPr>
            <w:tcW w:w="1870" w:type="dxa"/>
            <w:shd w:val="clear" w:color="auto" w:fill="auto"/>
          </w:tcPr>
          <w:p w14:paraId="576930D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  <w:t>Nie spełnia</w:t>
            </w:r>
          </w:p>
        </w:tc>
      </w:tr>
      <w:tr w:rsidR="00A669DE" w:rsidRPr="00653C48" w14:paraId="242A8051" w14:textId="77777777" w:rsidTr="007C59A4">
        <w:trPr>
          <w:trHeight w:val="918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71833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76C34C8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Standard urządzenia: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5B29A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6D59295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sz w:val="19"/>
                <w:szCs w:val="19"/>
                <w:lang w:val="pl-PL"/>
              </w:rPr>
              <w:t>urządzenie kompatybilne z systemem Bosch BVMS v.12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10946B6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28E995F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36253E3B" w14:textId="77777777" w:rsidTr="007C59A4">
        <w:trPr>
          <w:trHeight w:val="864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8972A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6CFF3DBD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Termowizja: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F05EC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Możliwość uzyskania czytelnego i wyraźnego obrazu bez konieczności korzystania z sztucznego oświetlenia w dzień i w nocy</w:t>
            </w:r>
          </w:p>
          <w:p w14:paraId="1E71513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7C4558A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0B682A2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0A7C607A" w14:textId="77777777" w:rsidTr="007C59A4">
        <w:trPr>
          <w:trHeight w:val="864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D13C2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6EFD21B1" w14:textId="77777777" w:rsidR="00A669DE" w:rsidRPr="00653C48" w:rsidRDefault="00A669DE" w:rsidP="007C59A4">
            <w:pPr>
              <w:jc w:val="center"/>
              <w:rPr>
                <w:rFonts w:cs="Arial"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sz w:val="20"/>
                <w:szCs w:val="20"/>
                <w:lang w:val="pl-PL"/>
              </w:rPr>
              <w:t>Czułość termiczna: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0283B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7B845D4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 xml:space="preserve">&lt; 50 </w:t>
            </w:r>
            <w:proofErr w:type="spellStart"/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mK</w:t>
            </w:r>
            <w:proofErr w:type="spellEnd"/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1FFC079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22BB677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181DE087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8DD68D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3C6CBBD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Obiektyw:</w:t>
            </w:r>
          </w:p>
          <w:p w14:paraId="326EC7B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EFF86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3718F06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 xml:space="preserve">Nie mniej niż 9 mm 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52CBF56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7592B45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57F20A2B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3B4A0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</w:p>
          <w:p w14:paraId="76939DB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Rozdzielczość: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1792DD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5B69E01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VGA 640x480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07C7520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04A20DA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79B7BE76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7CF94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Częstotliwość</w:t>
            </w:r>
          </w:p>
          <w:p w14:paraId="0474C51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odświeżania: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BA774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Nie mniej niż 30 kl./s.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227D8EF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45E1925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255AB127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12B12D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Pole widzenia: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23CC0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Nie mniej niż 17,6 (poz.)x13,2(pion.)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61565F9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499CF47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64EA4BD9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4AE2B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Kompresja obrazu: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E7324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H.264 (MP), M-JPEG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6280E4C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05D559F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27301CF3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6CB73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Transmisja danych: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BDD50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 xml:space="preserve">Nie mniej niż 850 </w:t>
            </w:r>
            <w:proofErr w:type="spellStart"/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kb</w:t>
            </w:r>
            <w:proofErr w:type="spellEnd"/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/s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61A361A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53E5851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3380836E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D35C5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Szyfrowanie: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8A22B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TLS 1.2, SSL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2C62877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5AF2E67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6C6E701C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3ED3C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Zgodność ze specyfikacją ONVIF: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4F315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4E24AB5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TAK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6FCE5FE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5B411FD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5FE77C09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CFE48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</w:p>
          <w:p w14:paraId="397FAACC" w14:textId="77777777" w:rsidR="00A669DE" w:rsidRPr="00653C48" w:rsidRDefault="00A669DE" w:rsidP="007C59A4">
            <w:pPr>
              <w:jc w:val="center"/>
              <w:rPr>
                <w:rFonts w:cs="Arial"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sz w:val="20"/>
                <w:szCs w:val="20"/>
                <w:lang w:val="pl-PL"/>
              </w:rPr>
              <w:t>Zapis: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C8291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Zapis ciągły, zapis programowany (np. podczas detekcji ruchu, alarmu)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26DCBD5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7D5924D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15AE198C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8E51FD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System analizy obrazu: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EC464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system analizy obrazu zainstalowany w kamerze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3750024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13754A3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129D0D27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16CE5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lastRenderedPageBreak/>
              <w:t>Analiza obrazu: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F718E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Wykrywanie, śledzenie i analizowanie ruchów obiektów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1E83375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2AEE4A1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66A20F6C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0E5ED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Alarmy: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5A525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Ostrzeganie użytkownika podczas wyzwolenia zaplanowanego alarmu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3C16092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346A21D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51451FF1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3690E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Odporność na czynniki zewnętrzne: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1D29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Klasa IP 66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6DD9FC6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5EB4985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6BF1C3EE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E72E5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Nagrywanie dźwięku: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E914D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Brak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26D0A0F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2CBD0EE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782B4EA0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F65FA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iCs/>
                <w:sz w:val="20"/>
                <w:szCs w:val="20"/>
                <w:lang w:val="pl-PL"/>
              </w:rPr>
            </w:pPr>
          </w:p>
          <w:p w14:paraId="6AC0233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Zgodność z normą CE: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13F2D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6058C1C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TAK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480DEF2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599D073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0B151AA0" w14:textId="77777777" w:rsidTr="007C59A4">
        <w:trPr>
          <w:trHeight w:val="568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745B6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7AE3E51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Zasilanie: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D9BA8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22D5354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eastAsia="Calibri" w:cs="Arial"/>
                <w:sz w:val="20"/>
                <w:szCs w:val="20"/>
                <w:lang w:val="pl-PL"/>
              </w:rPr>
              <w:t xml:space="preserve">24 V 50/60 </w:t>
            </w:r>
            <w:proofErr w:type="spellStart"/>
            <w:r w:rsidRPr="00653C48">
              <w:rPr>
                <w:rFonts w:eastAsia="Calibri" w:cs="Arial"/>
                <w:sz w:val="20"/>
                <w:szCs w:val="20"/>
                <w:lang w:val="pl-PL"/>
              </w:rPr>
              <w:t>Hz</w:t>
            </w:r>
            <w:proofErr w:type="spellEnd"/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686A41D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4F6C5C1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73CA2E38" w14:textId="77777777" w:rsidTr="007C59A4">
        <w:trPr>
          <w:trHeight w:val="568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AB17C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</w:p>
          <w:p w14:paraId="15BD361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Pobór mocy: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D00A2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4622948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Nie więcej niż 35 W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37A8930D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591E204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5D57FFF2" w14:textId="77777777" w:rsidTr="007C59A4">
        <w:trPr>
          <w:trHeight w:val="571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5C0B0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1C20394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Wilgotność względna: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43216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7966465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Od 5-95% bez kondensacji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63A6299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78973EF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07CC8128" w14:textId="77777777" w:rsidTr="007C59A4">
        <w:trPr>
          <w:trHeight w:val="925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02BBF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47F1861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Temperatura pracy: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B0E86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78D0BA6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-50ºC do + 55ºC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7A8B7BA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541369B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341161E4" w14:textId="77777777" w:rsidTr="007C59A4">
        <w:trPr>
          <w:trHeight w:val="824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839AE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12DB1CD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Możliwość pracy urządzenia: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EE140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1A8466E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24h / na dobę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6BA11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0F3FD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68F31973" w14:textId="77777777" w:rsidTr="007C59A4">
        <w:trPr>
          <w:trHeight w:val="973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E53D8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0A76F5E9" w14:textId="77777777" w:rsidR="00A669DE" w:rsidRPr="00653C48" w:rsidRDefault="00A669DE" w:rsidP="007C59A4">
            <w:pPr>
              <w:jc w:val="center"/>
              <w:rPr>
                <w:rFonts w:cs="Arial"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sz w:val="20"/>
                <w:szCs w:val="20"/>
                <w:lang w:val="pl-PL"/>
              </w:rPr>
              <w:t>Dostęp do konfiguracji urządzenia: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C49B2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6180E0C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Zabezpieczone hasłem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3C730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14F47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00BE6A39" w14:textId="77777777" w:rsidTr="007C59A4">
        <w:trPr>
          <w:trHeight w:val="760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242EA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741EFA1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Statystyki alarmów: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6CFF0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67806BB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TAK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B0F97D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5FF81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4EB394B3" w14:textId="77777777" w:rsidTr="007C59A4">
        <w:trPr>
          <w:trHeight w:val="1102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FDBF9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</w:p>
          <w:p w14:paraId="58AB9DC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Możliwość konfigurowania alarmów dodatkowych: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D0E12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4A5A6F1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0A64514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TAK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8E995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9D46D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261E55D4" w14:textId="77777777" w:rsidTr="007C59A4">
        <w:trPr>
          <w:trHeight w:val="1010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5C74C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27F83F9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 xml:space="preserve">Gwarancja, serwis i przeglądy techniczne: 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AC937D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6CA32A7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TAK przez 3 lata w cenie urządzenia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A1852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7D11BD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7CF5B24F" w14:textId="77777777" w:rsidTr="007C59A4">
        <w:trPr>
          <w:trHeight w:val="660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CF7B8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56C20DB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Czas reakcji na zgłoszenie awaryjne:</w:t>
            </w:r>
          </w:p>
          <w:p w14:paraId="6D95A12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54A71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6A9C023D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24h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0EBDE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98BF7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1C732F00" w14:textId="77777777" w:rsidTr="007C59A4">
        <w:trPr>
          <w:trHeight w:val="660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C6737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Zgody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4966BD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Uzyskanie decyzji administracyjnych jeśli wymagane.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F742E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CE03C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133E900A" w14:textId="77777777" w:rsidTr="007C59A4">
        <w:trPr>
          <w:trHeight w:val="816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DEE0B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465F1AB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49913A6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637A12F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Teletechnika-elektryka:</w:t>
            </w:r>
          </w:p>
          <w:p w14:paraId="5D35E17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7716C53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98403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4EE4869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300B944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Instalacja przyłącza teletechnicznego i elektrycznego</w:t>
            </w:r>
          </w:p>
          <w:p w14:paraId="4743A68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58813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62756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1A14A983" w14:textId="77777777" w:rsidTr="007C59A4">
        <w:trPr>
          <w:trHeight w:val="585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289C2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4AFAAFA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 xml:space="preserve">Transport, oraz montaż: 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31515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150A4EE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Dostarczenie kamery i osprzętu przez wykonawcę, w miejscu wskazanym przez zleceniodawcę</w:t>
            </w:r>
          </w:p>
          <w:p w14:paraId="478099CD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2B9930A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ED499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2C2F0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52B43277" w14:textId="77777777" w:rsidTr="007C59A4">
        <w:trPr>
          <w:trHeight w:val="585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B7C02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Szkolenie: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52C56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Szkolenie do 10 osób z obsługi urządzenia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6AB25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49865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562878A7" w14:textId="77777777" w:rsidTr="007C59A4">
        <w:trPr>
          <w:trHeight w:val="450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00DE2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4A57D06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Czas realizacji zamówienia:</w:t>
            </w:r>
          </w:p>
          <w:p w14:paraId="25E3669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E2D6B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5C54F97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30.11.2024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F3E84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23E58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7099BF4D" w14:textId="77777777" w:rsidTr="007C59A4">
        <w:trPr>
          <w:trHeight w:val="630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A982F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271352C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Instrukcja obsługi w języku polskim:</w:t>
            </w:r>
          </w:p>
          <w:p w14:paraId="2B5C0DA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84028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3461C67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TAK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08944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2C829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0B566E69" w14:textId="77777777" w:rsidTr="007C59A4">
        <w:trPr>
          <w:trHeight w:val="630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4CE9E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Pomiary elektryczne: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B52EC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TAK, zgodnie z obowiązującymi przepisami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D0AAE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38A67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5A67D8E1" w14:textId="77777777" w:rsidTr="007C59A4">
        <w:trPr>
          <w:trHeight w:val="630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D6637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Dokumentacja powykonawcza: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B1FA2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 xml:space="preserve">Tak, zgodnie z obowiązującymi przepisami 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D7BAE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2959D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775A4BCC" w14:textId="77777777" w:rsidTr="007C59A4">
        <w:trPr>
          <w:trHeight w:val="630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F818D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Dokumentacja (instrukcja obsługi, dane techniczne) w języku polskim: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DEAA0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TAK.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2EB7C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4CF4D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</w:tbl>
    <w:p w14:paraId="5E1AD3EF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4641575C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53C12E9A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35259D0B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7F067354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35835088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09B5445B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0A0C0D76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0B6D1667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7301192C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0C2FB030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1C86D704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7BF3630E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432C0F8A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0C5CF9ED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65ECB5F0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450CA4E9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111F47A1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780B9BD0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706580D5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010C5867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51A825FB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3AC601BA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487F4E4A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56EB551B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1D2CE00D" w14:textId="77777777" w:rsidR="00A669DE" w:rsidRPr="00653C48" w:rsidRDefault="00A669DE" w:rsidP="00A669DE">
      <w:pPr>
        <w:tabs>
          <w:tab w:val="center" w:pos="4536"/>
          <w:tab w:val="right" w:pos="9072"/>
        </w:tabs>
        <w:jc w:val="center"/>
        <w:rPr>
          <w:rFonts w:cs="Arial"/>
          <w:bCs/>
          <w:iCs/>
          <w:sz w:val="20"/>
          <w:szCs w:val="20"/>
          <w:lang w:val="pl-PL"/>
        </w:rPr>
      </w:pPr>
      <w:r w:rsidRPr="00653C48">
        <w:rPr>
          <w:rFonts w:cs="Arial"/>
          <w:bCs/>
          <w:iCs/>
          <w:sz w:val="20"/>
          <w:szCs w:val="20"/>
          <w:lang w:val="pl-PL"/>
        </w:rPr>
        <w:t>Specyfikacja techniczna Kamery PTZ IR szt. 1</w:t>
      </w:r>
    </w:p>
    <w:p w14:paraId="5D9C1422" w14:textId="77777777" w:rsidR="00A669DE" w:rsidRPr="00653C48" w:rsidRDefault="00A669DE" w:rsidP="00A669DE">
      <w:pPr>
        <w:tabs>
          <w:tab w:val="center" w:pos="4536"/>
          <w:tab w:val="right" w:pos="9072"/>
        </w:tabs>
        <w:jc w:val="center"/>
        <w:rPr>
          <w:rFonts w:cs="Arial"/>
          <w:bCs/>
          <w:iCs/>
          <w:sz w:val="20"/>
          <w:szCs w:val="20"/>
          <w:lang w:val="pl-PL"/>
        </w:rPr>
      </w:pPr>
    </w:p>
    <w:p w14:paraId="47BD4C25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Arial"/>
          <w:bCs/>
          <w:iCs/>
          <w:sz w:val="20"/>
          <w:szCs w:val="20"/>
          <w:lang w:val="pl-PL"/>
        </w:rPr>
      </w:pPr>
    </w:p>
    <w:p w14:paraId="441F0195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Arial"/>
          <w:bCs/>
          <w:iCs/>
          <w:sz w:val="20"/>
          <w:szCs w:val="20"/>
          <w:lang w:val="pl-PL"/>
        </w:rPr>
      </w:pPr>
    </w:p>
    <w:p w14:paraId="748C784F" w14:textId="77777777" w:rsidR="00A669DE" w:rsidRPr="00653C48" w:rsidRDefault="00A669DE" w:rsidP="00A669DE">
      <w:pPr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7"/>
        <w:gridCol w:w="3011"/>
        <w:gridCol w:w="1955"/>
        <w:gridCol w:w="1779"/>
      </w:tblGrid>
      <w:tr w:rsidR="00A669DE" w:rsidRPr="00653C48" w14:paraId="7DEBF918" w14:textId="77777777" w:rsidTr="007C59A4">
        <w:trPr>
          <w:trHeight w:val="612"/>
        </w:trPr>
        <w:tc>
          <w:tcPr>
            <w:tcW w:w="2388" w:type="dxa"/>
            <w:vMerge w:val="restart"/>
            <w:shd w:val="clear" w:color="auto" w:fill="auto"/>
          </w:tcPr>
          <w:p w14:paraId="4BF05DF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/>
                <w:bCs/>
                <w:i/>
                <w:iCs/>
                <w:sz w:val="20"/>
                <w:szCs w:val="20"/>
                <w:lang w:val="pl-PL"/>
              </w:rPr>
              <w:t>Wymogi dla urządzenia:</w:t>
            </w:r>
          </w:p>
          <w:p w14:paraId="5F51C2E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/>
                <w:bCs/>
                <w:i/>
                <w:iCs/>
                <w:sz w:val="20"/>
                <w:szCs w:val="20"/>
                <w:lang w:val="pl-PL"/>
              </w:rPr>
              <w:t>Kamera PTZ IR</w:t>
            </w:r>
          </w:p>
        </w:tc>
        <w:tc>
          <w:tcPr>
            <w:tcW w:w="3137" w:type="dxa"/>
            <w:vMerge w:val="restart"/>
            <w:shd w:val="clear" w:color="auto" w:fill="auto"/>
          </w:tcPr>
          <w:p w14:paraId="5EAE8FD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3932" w:type="dxa"/>
            <w:gridSpan w:val="2"/>
            <w:shd w:val="clear" w:color="auto" w:fill="auto"/>
          </w:tcPr>
          <w:p w14:paraId="69D07A2D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  <w:t>Deklaracja wykonawcy</w:t>
            </w:r>
          </w:p>
        </w:tc>
      </w:tr>
      <w:tr w:rsidR="00A669DE" w:rsidRPr="00653C48" w14:paraId="5829561A" w14:textId="77777777" w:rsidTr="007C59A4">
        <w:trPr>
          <w:trHeight w:val="886"/>
        </w:trPr>
        <w:tc>
          <w:tcPr>
            <w:tcW w:w="238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0C00B5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313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2812CE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2062" w:type="dxa"/>
            <w:shd w:val="clear" w:color="auto" w:fill="auto"/>
          </w:tcPr>
          <w:p w14:paraId="70A386C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  <w:t>Spełnia</w:t>
            </w:r>
          </w:p>
        </w:tc>
        <w:tc>
          <w:tcPr>
            <w:tcW w:w="1870" w:type="dxa"/>
            <w:shd w:val="clear" w:color="auto" w:fill="auto"/>
          </w:tcPr>
          <w:p w14:paraId="4C75A43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  <w:t>Nie spełnia</w:t>
            </w:r>
          </w:p>
        </w:tc>
      </w:tr>
      <w:tr w:rsidR="00A669DE" w:rsidRPr="00653C48" w14:paraId="0E54539B" w14:textId="77777777" w:rsidTr="007C59A4">
        <w:trPr>
          <w:trHeight w:val="918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D8FCE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536B4BD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Standard urządzenia: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493EB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52F8A50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sz w:val="19"/>
                <w:szCs w:val="19"/>
                <w:lang w:val="pl-PL"/>
              </w:rPr>
              <w:t>urządzenie kompatybilne z systemem Bosch BVMS v.12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27DF417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3ADEBF0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38B9F2BE" w14:textId="77777777" w:rsidTr="007C59A4">
        <w:trPr>
          <w:trHeight w:val="864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181AC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3BC82A5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Doświetlanie IR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0D5AF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6066BBB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Tak, oświetlanie z dużych odległości do 180 m</w:t>
            </w:r>
          </w:p>
          <w:p w14:paraId="603D735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307DB79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61F96C3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13772780" w14:textId="77777777" w:rsidTr="007C59A4">
        <w:trPr>
          <w:trHeight w:val="864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A23EA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7B4AB8DA" w14:textId="77777777" w:rsidR="00A669DE" w:rsidRPr="00653C48" w:rsidRDefault="00A669DE" w:rsidP="007C59A4">
            <w:pPr>
              <w:jc w:val="center"/>
              <w:rPr>
                <w:rFonts w:cs="Arial"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sz w:val="20"/>
                <w:szCs w:val="20"/>
                <w:lang w:val="pl-PL"/>
              </w:rPr>
              <w:t>Kamera obrotowa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A26CC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7E3398D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TAK, możliwość programowania tras dozorowych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1C7BFAED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5B56293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43306CC6" w14:textId="77777777" w:rsidTr="007C59A4">
        <w:trPr>
          <w:trHeight w:val="864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33262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0E4B790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Zakres obrotu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6F4A6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4887109D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360˚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009528C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754A6C7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685AA504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C9AEE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5B4714D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Obiektyw:</w:t>
            </w:r>
          </w:p>
          <w:p w14:paraId="50F6E51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BFF95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21CDC28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 xml:space="preserve">4,5-135 mm 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6DAD27F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26E2DD9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4C359C95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79842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</w:p>
          <w:p w14:paraId="68CF0BF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Rozdzielczość: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0A765D" w14:textId="77777777" w:rsidR="00A669DE" w:rsidRPr="00685351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en-GB"/>
              </w:rPr>
            </w:pPr>
          </w:p>
          <w:p w14:paraId="2E6BCF1D" w14:textId="77777777" w:rsidR="00A669DE" w:rsidRPr="00685351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en-GB"/>
              </w:rPr>
            </w:pPr>
            <w:r w:rsidRPr="00685351">
              <w:rPr>
                <w:rFonts w:cs="Arial"/>
                <w:bCs/>
                <w:iCs/>
                <w:sz w:val="20"/>
                <w:szCs w:val="20"/>
                <w:lang w:val="en-GB"/>
              </w:rPr>
              <w:t>720p HD-1080p Full HD (16:9)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78F552A4" w14:textId="77777777" w:rsidR="00A669DE" w:rsidRPr="00685351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767045E0" w14:textId="77777777" w:rsidR="00A669DE" w:rsidRPr="00685351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en-GB"/>
              </w:rPr>
            </w:pPr>
          </w:p>
        </w:tc>
      </w:tr>
      <w:tr w:rsidR="00A669DE" w:rsidRPr="00653C48" w14:paraId="583CC923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C4E3D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Częstotliwość</w:t>
            </w:r>
          </w:p>
          <w:p w14:paraId="7F663FB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odświeżania: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A6622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Nie mniej niż 30 kl./s.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5A10984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49AEF6B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1410AB4B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FD360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Kompresja obrazu: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0F97F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H.264 (MP), M-JPEG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4845D99D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3ABA31A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449E4279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880FD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Szyfrowanie: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D5BD9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TLS 1.2, SSL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36D84DE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2331B29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2E5646D7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68E51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Zgodność ze specyfikacją ONVIF: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2961A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2B92E86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TAK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3DEB8B5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104E7E7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65006198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E8750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</w:p>
          <w:p w14:paraId="76DD8B77" w14:textId="77777777" w:rsidR="00A669DE" w:rsidRPr="00653C48" w:rsidRDefault="00A669DE" w:rsidP="007C59A4">
            <w:pPr>
              <w:jc w:val="center"/>
              <w:rPr>
                <w:rFonts w:cs="Arial"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sz w:val="20"/>
                <w:szCs w:val="20"/>
                <w:lang w:val="pl-PL"/>
              </w:rPr>
              <w:t>Zapis: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3C47D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Zapis ciągły, zapis programowany (np. podczas detekcji ruchu, alarmu)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1F9D0DCD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67272D4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40E9651F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ACE08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System analizy obrazu: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2E92D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system analizy obrazu zainstalowany w kamerze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56C4A00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503CA09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249A05B1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D92CC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Analiza obrazu: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98ACC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 xml:space="preserve">Wykrywanie, analizowanie ruchów obiektów, obiekt w polu, przecięcie </w:t>
            </w:r>
            <w:proofErr w:type="spellStart"/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lini</w:t>
            </w:r>
            <w:proofErr w:type="spellEnd"/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3E2A501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784FB32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5C34D3B1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D9154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Alarmy: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11B3D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Ostrzeganie użytkownika podczas wyzwolenia zaplanowanego alarmu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142DD6D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3D96C5F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7C212655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AA140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lastRenderedPageBreak/>
              <w:t>Odporność na czynniki zewnętrzne: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CF2B8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Klasa IP 66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3AC4E17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2E0B21E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7DB9ECF1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C895A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Nagrywanie dźwięku: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21C41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Brak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7A6B93F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0C17879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4FCAE30B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C3DD2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iCs/>
                <w:sz w:val="20"/>
                <w:szCs w:val="20"/>
                <w:lang w:val="pl-PL"/>
              </w:rPr>
            </w:pPr>
          </w:p>
          <w:p w14:paraId="5506ECF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Zgodność z normą CE: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BD9F7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569C5D7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TAK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47BB97D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02BE0B7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7B34CFCA" w14:textId="77777777" w:rsidTr="007C59A4">
        <w:trPr>
          <w:trHeight w:val="568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74FEC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645F0AB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Zasilanie: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2AA99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58B96FB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eastAsia="Calibri" w:cs="Arial"/>
                <w:sz w:val="20"/>
                <w:szCs w:val="20"/>
                <w:lang w:val="pl-PL"/>
              </w:rPr>
              <w:t xml:space="preserve">24 V 50/60 </w:t>
            </w:r>
            <w:proofErr w:type="spellStart"/>
            <w:r w:rsidRPr="00653C48">
              <w:rPr>
                <w:rFonts w:eastAsia="Calibri" w:cs="Arial"/>
                <w:sz w:val="20"/>
                <w:szCs w:val="20"/>
                <w:lang w:val="pl-PL"/>
              </w:rPr>
              <w:t>Hz</w:t>
            </w:r>
            <w:proofErr w:type="spellEnd"/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5CFF48C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48979B7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6465988E" w14:textId="77777777" w:rsidTr="007C59A4">
        <w:trPr>
          <w:trHeight w:val="568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14803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</w:p>
          <w:p w14:paraId="1188170D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Pobór mocy: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E9095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0319251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Nie więcej niż 35 W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76B13AF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08313FB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6DC4D7B2" w14:textId="77777777" w:rsidTr="007C59A4">
        <w:trPr>
          <w:trHeight w:val="571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9A7A5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4953637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Wilgotność względna: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1CD27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2FC2ABB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Od 5-95% bez kondensacji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5A437EAD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6A5F86D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081EFDCB" w14:textId="77777777" w:rsidTr="007C59A4">
        <w:trPr>
          <w:trHeight w:val="925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93AF9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43C40B4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Temperatura pracy: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F23B7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31E07B2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-50ºC do + 55ºC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0BE0899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400B2F3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75E887D8" w14:textId="77777777" w:rsidTr="007C59A4">
        <w:trPr>
          <w:trHeight w:val="824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FAF9B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62499D7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Możliwość pracy urządzenia: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2AD7D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2FA7256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24h / na dobę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51BEA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0BB9E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18682CE8" w14:textId="77777777" w:rsidTr="007C59A4">
        <w:trPr>
          <w:trHeight w:val="973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B0661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2E48C371" w14:textId="77777777" w:rsidR="00A669DE" w:rsidRPr="00653C48" w:rsidRDefault="00A669DE" w:rsidP="007C59A4">
            <w:pPr>
              <w:jc w:val="center"/>
              <w:rPr>
                <w:rFonts w:cs="Arial"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sz w:val="20"/>
                <w:szCs w:val="20"/>
                <w:lang w:val="pl-PL"/>
              </w:rPr>
              <w:t>Dostęp do konfiguracji urządzenia: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7E861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68EBEBF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Zabezpieczone hasłem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C9208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F0B54D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6A617DBC" w14:textId="77777777" w:rsidTr="007C59A4">
        <w:trPr>
          <w:trHeight w:val="760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8F834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6FABB06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Statystyki alarmów: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9A49A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4207C84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TAK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9C4D3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4B6B5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74751995" w14:textId="77777777" w:rsidTr="007C59A4">
        <w:trPr>
          <w:trHeight w:val="1102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2177A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</w:p>
          <w:p w14:paraId="53F914A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Możliwość konfigurowania alarmów dodatkowych: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99CDE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487C766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69D7075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TAK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4157BD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CFE44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2132997A" w14:textId="77777777" w:rsidTr="007C59A4">
        <w:trPr>
          <w:trHeight w:val="1010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63664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3F56D90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 xml:space="preserve">Gwarancja, serwis i przeglądy techniczne: 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CFCBD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1BCBADB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TAK przez 3 lata w cenie urządzenia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D4A25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65F34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4E2E12C2" w14:textId="77777777" w:rsidTr="007C59A4">
        <w:trPr>
          <w:trHeight w:val="660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36970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224C490D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Czas reakcji na zgłoszenie awaryjne:</w:t>
            </w:r>
          </w:p>
          <w:p w14:paraId="639B2DF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3F706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43C86CD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24h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05831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8338FD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46FD48FB" w14:textId="77777777" w:rsidTr="007C59A4">
        <w:trPr>
          <w:trHeight w:val="660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9275F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Zgody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C373C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Uzyskanie decyzji administracyjnych jeśli wymagane.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3C2E0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BE422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6AE2FC99" w14:textId="77777777" w:rsidTr="007C59A4">
        <w:trPr>
          <w:trHeight w:val="816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E5AB7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6EEFA56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7AA8806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2D54087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Teletechnika-elektryka:</w:t>
            </w:r>
          </w:p>
          <w:p w14:paraId="0BD513C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086541C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99C39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38F05BB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77FAF3E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Instalacja przyłącza teletechnicznego i elektrycznego</w:t>
            </w:r>
          </w:p>
          <w:p w14:paraId="716C249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C45A8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D26E6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6DDCF92F" w14:textId="77777777" w:rsidTr="007C59A4">
        <w:trPr>
          <w:trHeight w:val="585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0171F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 xml:space="preserve">Transport, oraz montaż: 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7EF33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Dostarczenie kamery i osprzętu przez wykonawcę, montaż masztu (wysokość max. 6m) w miejscu wskazanym przez zleceniodawcę</w:t>
            </w:r>
          </w:p>
          <w:p w14:paraId="54456BE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4A795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1D6C9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0C1CD4C4" w14:textId="77777777" w:rsidTr="007C59A4">
        <w:trPr>
          <w:trHeight w:val="585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506FC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Szkolenie: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DD91F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Szkolenie do 10 osób z obsługi urządzenia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368F8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2DB24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14DA41D6" w14:textId="77777777" w:rsidTr="007C59A4">
        <w:trPr>
          <w:trHeight w:val="450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1B12A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2EA6A9D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Czas realizacji zamówienia:</w:t>
            </w:r>
          </w:p>
          <w:p w14:paraId="4ACF7B6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BDB20D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4C6466D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Do 30.11.2024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C99F2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EB16E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59C27189" w14:textId="77777777" w:rsidTr="007C59A4">
        <w:trPr>
          <w:trHeight w:val="630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1C5EC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1F6C95F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Instrukcja obsługi w języku polskim:</w:t>
            </w:r>
          </w:p>
          <w:p w14:paraId="23C1FBE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E87D5D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691E537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TAK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73FD2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C3989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2D50C680" w14:textId="77777777" w:rsidTr="007C59A4">
        <w:trPr>
          <w:trHeight w:val="630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8A7EF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Pomiary elektryczne: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34CC2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TAK, zgodnie z obowiązującymi przepisami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88BD8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DB90D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6543167C" w14:textId="77777777" w:rsidTr="007C59A4">
        <w:trPr>
          <w:trHeight w:val="630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DBE50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Dokumentacja powykonawcza: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EE372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 xml:space="preserve">Tak, zgodnie z obowiązującymi przepisami 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C6A57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C5A47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6470C356" w14:textId="77777777" w:rsidTr="007C59A4">
        <w:trPr>
          <w:trHeight w:val="630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C2882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Dokumentacja (instrukcja obsługi, dane techniczne) w języku polskim: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EE631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TAK.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5B324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A5BDD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</w:tbl>
    <w:p w14:paraId="5502991A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Arial"/>
          <w:bCs/>
          <w:iCs/>
          <w:sz w:val="20"/>
          <w:szCs w:val="20"/>
          <w:lang w:val="pl-PL"/>
        </w:rPr>
      </w:pPr>
    </w:p>
    <w:p w14:paraId="5FB852A2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Arial"/>
          <w:bCs/>
          <w:iCs/>
          <w:sz w:val="20"/>
          <w:szCs w:val="20"/>
          <w:lang w:val="pl-PL"/>
        </w:rPr>
      </w:pPr>
    </w:p>
    <w:p w14:paraId="3D470909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Arial"/>
          <w:bCs/>
          <w:iCs/>
          <w:sz w:val="20"/>
          <w:szCs w:val="20"/>
          <w:lang w:val="pl-PL"/>
        </w:rPr>
      </w:pPr>
    </w:p>
    <w:p w14:paraId="69328598" w14:textId="77777777" w:rsidR="00A669DE" w:rsidRPr="00653C48" w:rsidRDefault="00A669DE" w:rsidP="00A669DE">
      <w:pPr>
        <w:rPr>
          <w:lang w:val="pl-PL"/>
        </w:rPr>
      </w:pPr>
    </w:p>
    <w:p w14:paraId="523C0490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6387FB2D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72BBD8A4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2B730FFA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7838C228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347D7EA7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4D70ABE7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767F9195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17010B13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1E129AD1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4AC9FF45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4252CE83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7DC94643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2D996DE7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721A109B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6CFBF468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18DC1B6A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4F147F0F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605B3C36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2721D4B0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57E91B15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24C0E8D8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17B175BF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0DFEDA9C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05154B52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1CF7488E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55A7392A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0705EA30" w14:textId="2672DCB9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08F5D6BB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5A3B8C9D" w14:textId="77777777" w:rsidR="00A669DE" w:rsidRPr="00653C48" w:rsidRDefault="00A669DE" w:rsidP="00A669DE">
      <w:pPr>
        <w:tabs>
          <w:tab w:val="center" w:pos="4536"/>
          <w:tab w:val="right" w:pos="9072"/>
        </w:tabs>
        <w:jc w:val="center"/>
        <w:rPr>
          <w:rFonts w:cs="Arial"/>
          <w:bCs/>
          <w:iCs/>
          <w:sz w:val="20"/>
          <w:szCs w:val="20"/>
          <w:lang w:val="pl-PL"/>
        </w:rPr>
      </w:pPr>
      <w:r w:rsidRPr="00653C48">
        <w:rPr>
          <w:rFonts w:cs="Arial"/>
          <w:bCs/>
          <w:iCs/>
          <w:sz w:val="20"/>
          <w:szCs w:val="20"/>
          <w:lang w:val="pl-PL"/>
        </w:rPr>
        <w:t xml:space="preserve">Specyfikacja techniczna </w:t>
      </w:r>
      <w:bookmarkStart w:id="1" w:name="_Hlk162253564"/>
      <w:r w:rsidRPr="00653C48">
        <w:rPr>
          <w:rFonts w:cs="Arial"/>
          <w:bCs/>
          <w:iCs/>
          <w:sz w:val="20"/>
          <w:szCs w:val="20"/>
          <w:lang w:val="pl-PL"/>
        </w:rPr>
        <w:t>system Kontroli Dostępu</w:t>
      </w:r>
    </w:p>
    <w:bookmarkEnd w:id="1"/>
    <w:p w14:paraId="398E4438" w14:textId="77777777" w:rsidR="00A669DE" w:rsidRPr="00653C48" w:rsidRDefault="00A669DE" w:rsidP="00A669DE">
      <w:pPr>
        <w:tabs>
          <w:tab w:val="center" w:pos="4536"/>
          <w:tab w:val="right" w:pos="9072"/>
        </w:tabs>
        <w:jc w:val="center"/>
        <w:rPr>
          <w:rFonts w:cs="Arial"/>
          <w:bCs/>
          <w:iCs/>
          <w:sz w:val="20"/>
          <w:szCs w:val="20"/>
          <w:lang w:val="pl-PL"/>
        </w:rPr>
      </w:pPr>
    </w:p>
    <w:p w14:paraId="21DBE260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Arial"/>
          <w:bCs/>
          <w:iCs/>
          <w:sz w:val="20"/>
          <w:szCs w:val="20"/>
          <w:lang w:val="pl-PL"/>
        </w:rPr>
      </w:pPr>
    </w:p>
    <w:p w14:paraId="0B88420A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Arial"/>
          <w:bCs/>
          <w:iCs/>
          <w:sz w:val="20"/>
          <w:szCs w:val="20"/>
          <w:lang w:val="pl-PL"/>
        </w:rPr>
      </w:pPr>
    </w:p>
    <w:p w14:paraId="055A1FDA" w14:textId="77777777" w:rsidR="00A669DE" w:rsidRPr="00653C48" w:rsidRDefault="00A669DE" w:rsidP="00A669DE">
      <w:pPr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20"/>
        <w:gridCol w:w="3010"/>
        <w:gridCol w:w="1954"/>
        <w:gridCol w:w="1778"/>
      </w:tblGrid>
      <w:tr w:rsidR="00A669DE" w:rsidRPr="00653C48" w14:paraId="414C057D" w14:textId="77777777" w:rsidTr="007C59A4">
        <w:trPr>
          <w:trHeight w:val="612"/>
        </w:trPr>
        <w:tc>
          <w:tcPr>
            <w:tcW w:w="2388" w:type="dxa"/>
            <w:vMerge w:val="restart"/>
            <w:shd w:val="clear" w:color="auto" w:fill="auto"/>
          </w:tcPr>
          <w:p w14:paraId="6D8493B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/>
                <w:bCs/>
                <w:i/>
                <w:iCs/>
                <w:sz w:val="20"/>
                <w:szCs w:val="20"/>
                <w:lang w:val="pl-PL"/>
              </w:rPr>
              <w:t>Wymogi dla urządzenia:</w:t>
            </w:r>
          </w:p>
          <w:p w14:paraId="12246D3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/>
                <w:bCs/>
                <w:i/>
                <w:iCs/>
                <w:sz w:val="20"/>
                <w:szCs w:val="20"/>
                <w:lang w:val="pl-PL"/>
              </w:rPr>
              <w:t xml:space="preserve"> Czytnik kart i transponderów</w:t>
            </w:r>
          </w:p>
        </w:tc>
        <w:tc>
          <w:tcPr>
            <w:tcW w:w="3137" w:type="dxa"/>
            <w:vMerge w:val="restart"/>
            <w:shd w:val="clear" w:color="auto" w:fill="auto"/>
          </w:tcPr>
          <w:p w14:paraId="1A7E894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3932" w:type="dxa"/>
            <w:gridSpan w:val="2"/>
            <w:shd w:val="clear" w:color="auto" w:fill="auto"/>
          </w:tcPr>
          <w:p w14:paraId="03647E4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  <w:t>Deklaracja wykonawcy</w:t>
            </w:r>
          </w:p>
        </w:tc>
      </w:tr>
      <w:tr w:rsidR="00A669DE" w:rsidRPr="00653C48" w14:paraId="5990D53C" w14:textId="77777777" w:rsidTr="007C59A4">
        <w:trPr>
          <w:trHeight w:val="886"/>
        </w:trPr>
        <w:tc>
          <w:tcPr>
            <w:tcW w:w="238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C7B54A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313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26AF55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2062" w:type="dxa"/>
            <w:shd w:val="clear" w:color="auto" w:fill="auto"/>
          </w:tcPr>
          <w:p w14:paraId="1C51E0D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  <w:t>Spełnia</w:t>
            </w:r>
          </w:p>
        </w:tc>
        <w:tc>
          <w:tcPr>
            <w:tcW w:w="1870" w:type="dxa"/>
            <w:shd w:val="clear" w:color="auto" w:fill="auto"/>
          </w:tcPr>
          <w:p w14:paraId="0C2A9B3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  <w:t>Nie spełnia</w:t>
            </w:r>
          </w:p>
        </w:tc>
      </w:tr>
      <w:tr w:rsidR="00A669DE" w:rsidRPr="00653C48" w14:paraId="689EF50A" w14:textId="77777777" w:rsidTr="007C59A4">
        <w:trPr>
          <w:trHeight w:val="918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51333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5A27A03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Standard urządzenia: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3993B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64E5202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sz w:val="19"/>
                <w:szCs w:val="19"/>
                <w:lang w:val="pl-PL"/>
              </w:rPr>
              <w:t>urządzenie kompatybilne z systemem Bosch BIS v 5.5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45108E3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272C46A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141F35E3" w14:textId="77777777" w:rsidTr="007C59A4">
        <w:trPr>
          <w:trHeight w:val="864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2B7D5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</w:p>
          <w:p w14:paraId="6073497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Czytnik kart i transponderów: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D7420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7A0D363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 xml:space="preserve">MIFARE </w:t>
            </w:r>
            <w:proofErr w:type="spellStart"/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classic</w:t>
            </w:r>
            <w:proofErr w:type="spellEnd"/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 xml:space="preserve"> i EV1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67E70D1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25ED1A8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68F4CA11" w14:textId="77777777" w:rsidTr="007C59A4">
        <w:trPr>
          <w:trHeight w:val="864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630994" w14:textId="77777777" w:rsidR="00A669DE" w:rsidRPr="00653C48" w:rsidRDefault="00A669DE" w:rsidP="007C59A4">
            <w:pPr>
              <w:jc w:val="center"/>
              <w:rPr>
                <w:rFonts w:cs="Arial"/>
                <w:sz w:val="20"/>
                <w:szCs w:val="20"/>
                <w:lang w:val="pl-PL"/>
              </w:rPr>
            </w:pPr>
          </w:p>
          <w:p w14:paraId="4E732A83" w14:textId="77777777" w:rsidR="00A669DE" w:rsidRPr="00653C48" w:rsidRDefault="00A669DE" w:rsidP="007C59A4">
            <w:pPr>
              <w:jc w:val="center"/>
              <w:rPr>
                <w:rFonts w:cs="Arial"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sz w:val="20"/>
                <w:szCs w:val="20"/>
                <w:lang w:val="pl-PL"/>
              </w:rPr>
              <w:t>Norma kart: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32C2D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3D68ED5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 xml:space="preserve">ISO 14443A 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7D65465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31496D5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26DB1CD6" w14:textId="77777777" w:rsidTr="007C59A4">
        <w:trPr>
          <w:trHeight w:val="864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F8ED1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</w:p>
          <w:p w14:paraId="15ACF31D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Interfejs: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F74BE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7827580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Wiegand oraz RS485/OSDP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1869A59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28036F8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2BC9BA3E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EE027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</w:p>
          <w:p w14:paraId="4BE0E54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Napięcie wejściowe: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C86CB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5CFEC05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 xml:space="preserve">8,5 V do 16 VDC – </w:t>
            </w:r>
            <w:proofErr w:type="spellStart"/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maks</w:t>
            </w:r>
            <w:proofErr w:type="spellEnd"/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 xml:space="preserve"> 18 VDC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3425444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14B9825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1D295267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FA9B4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</w:p>
          <w:p w14:paraId="4D252E2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Temperatura pracy: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68127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01983A1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Od -25˚C do 65˚C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47F9514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42B10C1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17B7A447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4B0BE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Wilgotność podczas pracy: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14E95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2C47DC6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0 do 95% bez kondensacji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5BDF780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270C236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5D9F306F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25FA8D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</w:p>
          <w:p w14:paraId="7B09ED5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 xml:space="preserve">Zasięg odczytu karty: 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E398E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246D652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&gt;3 cm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13CD77F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4C7FCB1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38DF2466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11EE9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Sygnalizacja działania: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F9D4C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Status czytnika sygnalizowany diodami i sygnałem dźwiękowym:</w:t>
            </w:r>
          </w:p>
          <w:p w14:paraId="6465385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- czytnik w trybie czuwania,</w:t>
            </w:r>
          </w:p>
          <w:p w14:paraId="1A2FAEE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- dostęp</w:t>
            </w:r>
          </w:p>
          <w:p w14:paraId="3255EEC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- awaria</w:t>
            </w:r>
          </w:p>
          <w:p w14:paraId="25B6CCE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- brak dostępu</w:t>
            </w:r>
          </w:p>
          <w:p w14:paraId="70DF3D4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3F3F206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73CA745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26422D7A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84266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Zabezpieczenie antysabotażowe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C25D5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TAK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3E82B7B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37CF497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79F861F9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D7739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Odporność na czynniki zewnętrzne: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7A52A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Klasa IP 65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6EC0BE1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734A06E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069A4DE7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D3905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Montaż: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55D97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Możliwość montażu na ścianie lub ościeżnicy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33854F8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1C47B93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3D4EDBCD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AB4A3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iCs/>
                <w:sz w:val="20"/>
                <w:szCs w:val="20"/>
                <w:lang w:val="pl-PL"/>
              </w:rPr>
            </w:pPr>
          </w:p>
          <w:p w14:paraId="0E4C16A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Zgodność z normą CE: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0CB36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3A4AF72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TAK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68F8FF6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336B7AB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066F3759" w14:textId="77777777" w:rsidTr="007C59A4">
        <w:trPr>
          <w:trHeight w:val="824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5318D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2FECFA5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Możliwość pracy urządzenia: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4D070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7313FB3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24h / na dobę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9AA05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0503C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563658ED" w14:textId="77777777" w:rsidTr="007C59A4">
        <w:trPr>
          <w:trHeight w:val="1010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AB187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05D568F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 xml:space="preserve">Gwarancja, serwis i przeglądy techniczne: 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2985C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3EFD20C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TAK przez 3 lata w cenie urządzenia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DEEF6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91E62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20398FEB" w14:textId="77777777" w:rsidTr="007C59A4">
        <w:trPr>
          <w:trHeight w:val="660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FE6D5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24B4818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Czas reakcji na zgłoszenie awaryjne:</w:t>
            </w:r>
          </w:p>
          <w:p w14:paraId="3BD9445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1FE84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781F568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24h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47EF6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B84B9D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5147CC4F" w14:textId="77777777" w:rsidTr="007C59A4">
        <w:trPr>
          <w:trHeight w:val="660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52E19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Zgody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A5590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Uzyskanie decyzji administracyjnych jeśli wymagane.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559FC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DFC2F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31BB0C7C" w14:textId="77777777" w:rsidTr="007C59A4">
        <w:trPr>
          <w:trHeight w:val="816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75C43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22F58A2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40C21D5D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71ED43C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Teletechnika-elektryka:</w:t>
            </w:r>
          </w:p>
          <w:p w14:paraId="364E6F6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7A14A62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36D09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22EC906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686CF36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Instalacja przyłącza teletechnicznego i elektrycznego</w:t>
            </w:r>
          </w:p>
          <w:p w14:paraId="36C24F1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60362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0AADD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207902C2" w14:textId="77777777" w:rsidTr="007C59A4">
        <w:trPr>
          <w:trHeight w:val="585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DAB78D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34C0998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 xml:space="preserve">Transport, oraz montaż: 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CDB85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7E24B5B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 xml:space="preserve">TAK </w:t>
            </w:r>
          </w:p>
          <w:p w14:paraId="615C39D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230F5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11807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383F3FBB" w14:textId="77777777" w:rsidTr="007C59A4">
        <w:trPr>
          <w:trHeight w:val="585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6B9D8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Szkolenie: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87F23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Szkolenie do 10 osób z obsługi urządzenia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648A4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191B7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7D1B6898" w14:textId="77777777" w:rsidTr="007C59A4">
        <w:trPr>
          <w:trHeight w:val="450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7CB5C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6457ADF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Czas realizacji zamówienia:</w:t>
            </w:r>
          </w:p>
          <w:p w14:paraId="12BA195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6A664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74E1DB6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30.11.2024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AAC7B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BBEA6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1A31FA70" w14:textId="77777777" w:rsidTr="007C59A4">
        <w:trPr>
          <w:trHeight w:val="630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889BDD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56D01E8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Instrukcja obsługi w języku polskim:</w:t>
            </w:r>
          </w:p>
          <w:p w14:paraId="092F6E6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AAD44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639DD15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TAK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7445F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AD661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29B02ADD" w14:textId="77777777" w:rsidTr="007C59A4">
        <w:trPr>
          <w:trHeight w:val="630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61671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Pomiary elektryczne: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BDA7DD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TAK, zgodnie z obowiązującymi przepisami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DDAB7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06E5F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0044495F" w14:textId="77777777" w:rsidTr="007C59A4">
        <w:trPr>
          <w:trHeight w:val="630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6931B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Dokumentacja powykonawcza: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A5BDC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 xml:space="preserve">Tak, zgodnie z obowiązującymi przepisami 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6E7C3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A1479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1A4EA52B" w14:textId="77777777" w:rsidTr="007C59A4">
        <w:trPr>
          <w:trHeight w:val="630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BF690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Dokumentacja (instrukcja obsługi, dane techniczne) w języku polskim: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2C0B4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TAK.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B943B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6686D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</w:tbl>
    <w:p w14:paraId="562320A9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Arial"/>
          <w:bCs/>
          <w:iCs/>
          <w:sz w:val="20"/>
          <w:szCs w:val="20"/>
          <w:lang w:val="pl-PL"/>
        </w:rPr>
      </w:pPr>
    </w:p>
    <w:p w14:paraId="1CA8DC85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Arial"/>
          <w:bCs/>
          <w:iCs/>
          <w:sz w:val="20"/>
          <w:szCs w:val="20"/>
          <w:lang w:val="pl-PL"/>
        </w:rPr>
      </w:pPr>
    </w:p>
    <w:p w14:paraId="1520AE17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Arial"/>
          <w:bCs/>
          <w:iCs/>
          <w:sz w:val="20"/>
          <w:szCs w:val="20"/>
          <w:lang w:val="pl-PL"/>
        </w:rPr>
      </w:pPr>
    </w:p>
    <w:p w14:paraId="21C35EAE" w14:textId="77777777" w:rsidR="00A669DE" w:rsidRPr="00653C48" w:rsidRDefault="00A669DE" w:rsidP="00A669DE">
      <w:pPr>
        <w:rPr>
          <w:lang w:val="pl-PL"/>
        </w:rPr>
      </w:pPr>
    </w:p>
    <w:p w14:paraId="5F140723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1E629FF6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489F5677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23C4F29E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559C53A4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694195EA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41065A6F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2BC82A32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390779C9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6ED7E1A5" w14:textId="77777777" w:rsidR="00A669DE" w:rsidRPr="00653C48" w:rsidRDefault="00A669DE" w:rsidP="00A669DE">
      <w:pPr>
        <w:tabs>
          <w:tab w:val="center" w:pos="4536"/>
          <w:tab w:val="right" w:pos="9072"/>
        </w:tabs>
        <w:jc w:val="center"/>
        <w:rPr>
          <w:rFonts w:cs="Arial"/>
          <w:bCs/>
          <w:iCs/>
          <w:sz w:val="20"/>
          <w:szCs w:val="20"/>
          <w:lang w:val="pl-PL"/>
        </w:rPr>
      </w:pPr>
      <w:r w:rsidRPr="00653C48">
        <w:rPr>
          <w:rFonts w:cs="Arial"/>
          <w:bCs/>
          <w:iCs/>
          <w:sz w:val="20"/>
          <w:szCs w:val="20"/>
          <w:lang w:val="pl-PL"/>
        </w:rPr>
        <w:t>Specyfikacja techniczna system Kontroli Dostępu</w:t>
      </w:r>
    </w:p>
    <w:p w14:paraId="6AF857AC" w14:textId="77777777" w:rsidR="00A669DE" w:rsidRPr="00653C48" w:rsidRDefault="00A669DE" w:rsidP="00A669DE">
      <w:pPr>
        <w:tabs>
          <w:tab w:val="center" w:pos="4536"/>
          <w:tab w:val="right" w:pos="9072"/>
        </w:tabs>
        <w:jc w:val="center"/>
        <w:rPr>
          <w:rFonts w:cs="Arial"/>
          <w:bCs/>
          <w:iCs/>
          <w:sz w:val="20"/>
          <w:szCs w:val="20"/>
          <w:lang w:val="pl-PL"/>
        </w:rPr>
      </w:pPr>
    </w:p>
    <w:p w14:paraId="54484E81" w14:textId="77777777" w:rsidR="00A669DE" w:rsidRPr="00653C48" w:rsidRDefault="00A669DE" w:rsidP="00A669DE">
      <w:pPr>
        <w:tabs>
          <w:tab w:val="center" w:pos="4536"/>
          <w:tab w:val="right" w:pos="9072"/>
        </w:tabs>
        <w:jc w:val="center"/>
        <w:rPr>
          <w:rFonts w:cs="Arial"/>
          <w:bCs/>
          <w:iCs/>
          <w:sz w:val="20"/>
          <w:szCs w:val="20"/>
          <w:lang w:val="pl-PL"/>
        </w:rPr>
      </w:pPr>
    </w:p>
    <w:p w14:paraId="74F88FCA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Arial"/>
          <w:bCs/>
          <w:iCs/>
          <w:sz w:val="20"/>
          <w:szCs w:val="20"/>
          <w:lang w:val="pl-PL"/>
        </w:rPr>
      </w:pPr>
    </w:p>
    <w:p w14:paraId="7EB12BEB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Arial"/>
          <w:bCs/>
          <w:iCs/>
          <w:sz w:val="20"/>
          <w:szCs w:val="20"/>
          <w:lang w:val="pl-PL"/>
        </w:rPr>
      </w:pPr>
    </w:p>
    <w:p w14:paraId="6DEEDA2B" w14:textId="77777777" w:rsidR="00A669DE" w:rsidRPr="00653C48" w:rsidRDefault="00A669DE" w:rsidP="00A669DE">
      <w:pPr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23"/>
        <w:gridCol w:w="3009"/>
        <w:gridCol w:w="1953"/>
        <w:gridCol w:w="1777"/>
      </w:tblGrid>
      <w:tr w:rsidR="00A669DE" w:rsidRPr="00653C48" w14:paraId="7B13DE7D" w14:textId="77777777" w:rsidTr="007C59A4">
        <w:trPr>
          <w:trHeight w:val="612"/>
        </w:trPr>
        <w:tc>
          <w:tcPr>
            <w:tcW w:w="2388" w:type="dxa"/>
            <w:vMerge w:val="restart"/>
            <w:shd w:val="clear" w:color="auto" w:fill="auto"/>
          </w:tcPr>
          <w:p w14:paraId="7F3490F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/>
                <w:bCs/>
                <w:i/>
                <w:iCs/>
                <w:sz w:val="20"/>
                <w:szCs w:val="20"/>
                <w:lang w:val="pl-PL"/>
              </w:rPr>
              <w:t>Wymogi dla urządzenia:</w:t>
            </w:r>
          </w:p>
          <w:p w14:paraId="1EA947F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/>
                <w:bCs/>
                <w:i/>
                <w:iCs/>
                <w:sz w:val="20"/>
                <w:szCs w:val="20"/>
                <w:lang w:val="pl-PL"/>
              </w:rPr>
              <w:t xml:space="preserve"> </w:t>
            </w:r>
          </w:p>
          <w:p w14:paraId="5F3B980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/>
                <w:bCs/>
                <w:i/>
                <w:iCs/>
                <w:sz w:val="20"/>
                <w:szCs w:val="20"/>
                <w:lang w:val="pl-PL"/>
              </w:rPr>
              <w:t>Modułowy kontroler dostępu</w:t>
            </w:r>
          </w:p>
        </w:tc>
        <w:tc>
          <w:tcPr>
            <w:tcW w:w="3137" w:type="dxa"/>
            <w:vMerge w:val="restart"/>
            <w:shd w:val="clear" w:color="auto" w:fill="auto"/>
          </w:tcPr>
          <w:p w14:paraId="0C449D6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3932" w:type="dxa"/>
            <w:gridSpan w:val="2"/>
            <w:shd w:val="clear" w:color="auto" w:fill="auto"/>
          </w:tcPr>
          <w:p w14:paraId="3F56AC1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  <w:t>Deklaracja wykonawcy</w:t>
            </w:r>
          </w:p>
        </w:tc>
      </w:tr>
      <w:tr w:rsidR="00A669DE" w:rsidRPr="00653C48" w14:paraId="43FD2A4F" w14:textId="77777777" w:rsidTr="007C59A4">
        <w:trPr>
          <w:trHeight w:val="886"/>
        </w:trPr>
        <w:tc>
          <w:tcPr>
            <w:tcW w:w="238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44B6B3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313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C5C853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2062" w:type="dxa"/>
            <w:shd w:val="clear" w:color="auto" w:fill="auto"/>
          </w:tcPr>
          <w:p w14:paraId="246FEC0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  <w:t>Spełnia</w:t>
            </w:r>
          </w:p>
        </w:tc>
        <w:tc>
          <w:tcPr>
            <w:tcW w:w="1870" w:type="dxa"/>
            <w:shd w:val="clear" w:color="auto" w:fill="auto"/>
          </w:tcPr>
          <w:p w14:paraId="74BE4F8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  <w:t>Nie spełnia</w:t>
            </w:r>
          </w:p>
        </w:tc>
      </w:tr>
      <w:tr w:rsidR="00A669DE" w:rsidRPr="00653C48" w14:paraId="43AAC7A9" w14:textId="77777777" w:rsidTr="007C59A4">
        <w:trPr>
          <w:trHeight w:val="864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4CEAB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3BD6774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Standard urządzenia: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A9D89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67E7333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sz w:val="19"/>
                <w:szCs w:val="19"/>
                <w:lang w:val="pl-PL"/>
              </w:rPr>
              <w:t>urządzenie kompatybilne z systemem Bosch BIS v 5.5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2BA458FD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5AF6A87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621E2622" w14:textId="77777777" w:rsidTr="007C59A4">
        <w:trPr>
          <w:trHeight w:val="864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BA68BA" w14:textId="77777777" w:rsidR="00A669DE" w:rsidRPr="00653C48" w:rsidRDefault="00A669DE" w:rsidP="007C59A4">
            <w:pPr>
              <w:jc w:val="center"/>
              <w:rPr>
                <w:rFonts w:cs="Arial"/>
                <w:sz w:val="20"/>
                <w:szCs w:val="20"/>
                <w:lang w:val="pl-PL"/>
              </w:rPr>
            </w:pPr>
          </w:p>
          <w:p w14:paraId="4F50623D" w14:textId="77777777" w:rsidR="00A669DE" w:rsidRPr="00653C48" w:rsidRDefault="00A669DE" w:rsidP="007C59A4">
            <w:pPr>
              <w:jc w:val="center"/>
              <w:rPr>
                <w:rFonts w:cs="Arial"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sz w:val="20"/>
                <w:szCs w:val="20"/>
                <w:lang w:val="pl-PL"/>
              </w:rPr>
              <w:t>Procesor: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D5A09D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737F9AC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32 bitowy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0162764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39613AE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15B59B3B" w14:textId="77777777" w:rsidTr="007C59A4">
        <w:trPr>
          <w:trHeight w:val="864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A9C6B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Pamięć EPROM/FLASH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38FE3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427D9CD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 xml:space="preserve">512  </w:t>
            </w:r>
            <w:proofErr w:type="spellStart"/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kb</w:t>
            </w:r>
            <w:proofErr w:type="spellEnd"/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67F6863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77871ECD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404F3CD5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10EA8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 xml:space="preserve">Pamięć SRAM 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02B49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61D77D8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256kB</w:t>
            </w:r>
          </w:p>
        </w:tc>
        <w:tc>
          <w:tcPr>
            <w:tcW w:w="2062" w:type="dxa"/>
            <w:shd w:val="clear" w:color="auto" w:fill="auto"/>
          </w:tcPr>
          <w:p w14:paraId="22F8123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shd w:val="clear" w:color="auto" w:fill="auto"/>
          </w:tcPr>
          <w:p w14:paraId="21E098B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4853B2B0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DD927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Zegar RTC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49C0D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TAK</w:t>
            </w:r>
          </w:p>
        </w:tc>
        <w:tc>
          <w:tcPr>
            <w:tcW w:w="2062" w:type="dxa"/>
            <w:shd w:val="clear" w:color="auto" w:fill="auto"/>
          </w:tcPr>
          <w:p w14:paraId="6576F1F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shd w:val="clear" w:color="auto" w:fill="auto"/>
          </w:tcPr>
          <w:p w14:paraId="1F2E252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7B881119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FAF74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Karta Compact Flash 2 GB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EC795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TAK</w:t>
            </w:r>
          </w:p>
        </w:tc>
        <w:tc>
          <w:tcPr>
            <w:tcW w:w="2062" w:type="dxa"/>
            <w:shd w:val="clear" w:color="auto" w:fill="auto"/>
          </w:tcPr>
          <w:p w14:paraId="1DF7DAB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shd w:val="clear" w:color="auto" w:fill="auto"/>
          </w:tcPr>
          <w:p w14:paraId="488D9B3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419B306A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04EBE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Interfejs Hosta: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DB1EF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- RS485</w:t>
            </w:r>
          </w:p>
          <w:p w14:paraId="2A40A57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- RS232</w:t>
            </w:r>
          </w:p>
          <w:p w14:paraId="0D1923C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- Ethernet 10/100 BASET (TCP/IP) ze złączem RJ45</w:t>
            </w:r>
          </w:p>
        </w:tc>
        <w:tc>
          <w:tcPr>
            <w:tcW w:w="2062" w:type="dxa"/>
            <w:shd w:val="clear" w:color="auto" w:fill="auto"/>
          </w:tcPr>
          <w:p w14:paraId="187F00D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shd w:val="clear" w:color="auto" w:fill="auto"/>
          </w:tcPr>
          <w:p w14:paraId="5B50B0C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61DB593C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9D361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Obsługa 4 punktów dostępu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30D33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2F22D98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TAK</w:t>
            </w:r>
          </w:p>
        </w:tc>
        <w:tc>
          <w:tcPr>
            <w:tcW w:w="2062" w:type="dxa"/>
            <w:shd w:val="clear" w:color="auto" w:fill="auto"/>
          </w:tcPr>
          <w:p w14:paraId="67005BB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shd w:val="clear" w:color="auto" w:fill="auto"/>
          </w:tcPr>
          <w:p w14:paraId="13CAB05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4B1E2923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FB410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Zabezpieczenie antysabotażowe: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FA17B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TAK</w:t>
            </w:r>
          </w:p>
        </w:tc>
        <w:tc>
          <w:tcPr>
            <w:tcW w:w="2062" w:type="dxa"/>
            <w:shd w:val="clear" w:color="auto" w:fill="auto"/>
          </w:tcPr>
          <w:p w14:paraId="186C721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shd w:val="clear" w:color="auto" w:fill="auto"/>
          </w:tcPr>
          <w:p w14:paraId="1362A9F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730E2993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1D127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Temperatura pracy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59FE2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0˚C - 50˚C</w:t>
            </w:r>
          </w:p>
        </w:tc>
        <w:tc>
          <w:tcPr>
            <w:tcW w:w="2062" w:type="dxa"/>
            <w:shd w:val="clear" w:color="auto" w:fill="auto"/>
          </w:tcPr>
          <w:p w14:paraId="0C78DEDD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shd w:val="clear" w:color="auto" w:fill="auto"/>
          </w:tcPr>
          <w:p w14:paraId="140A87F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1CFDD81E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5DE45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Zasilanie: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0E964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10-30VDC, maks. 60VA</w:t>
            </w:r>
          </w:p>
        </w:tc>
        <w:tc>
          <w:tcPr>
            <w:tcW w:w="2062" w:type="dxa"/>
            <w:shd w:val="clear" w:color="auto" w:fill="auto"/>
          </w:tcPr>
          <w:p w14:paraId="6CA8217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shd w:val="clear" w:color="auto" w:fill="auto"/>
          </w:tcPr>
          <w:p w14:paraId="0918F1B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28D589EF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58BA2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Klasa ochrony: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EB7B4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IP 30</w:t>
            </w:r>
          </w:p>
        </w:tc>
        <w:tc>
          <w:tcPr>
            <w:tcW w:w="2062" w:type="dxa"/>
            <w:shd w:val="clear" w:color="auto" w:fill="auto"/>
          </w:tcPr>
          <w:p w14:paraId="0BE4792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shd w:val="clear" w:color="auto" w:fill="auto"/>
          </w:tcPr>
          <w:p w14:paraId="5709AA4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13DC0DDE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19552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Montaż: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E40C3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Możliwość montażu na szynie</w:t>
            </w:r>
          </w:p>
        </w:tc>
        <w:tc>
          <w:tcPr>
            <w:tcW w:w="2062" w:type="dxa"/>
            <w:shd w:val="clear" w:color="auto" w:fill="auto"/>
          </w:tcPr>
          <w:p w14:paraId="50B54E0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shd w:val="clear" w:color="auto" w:fill="auto"/>
          </w:tcPr>
          <w:p w14:paraId="5680522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5AE8D9FA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0CA88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iCs/>
                <w:sz w:val="20"/>
                <w:szCs w:val="20"/>
                <w:lang w:val="pl-PL"/>
              </w:rPr>
            </w:pPr>
          </w:p>
          <w:p w14:paraId="0CA9592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Zgodność z normą CE: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CEADA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2EE889C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TAK</w:t>
            </w:r>
          </w:p>
        </w:tc>
        <w:tc>
          <w:tcPr>
            <w:tcW w:w="2062" w:type="dxa"/>
            <w:shd w:val="clear" w:color="auto" w:fill="auto"/>
          </w:tcPr>
          <w:p w14:paraId="29FA744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shd w:val="clear" w:color="auto" w:fill="auto"/>
          </w:tcPr>
          <w:p w14:paraId="084BB19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0A994E40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FF29C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24F2AEF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Możliwość pracy urządzenia: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2EA38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51453B0D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24h / na dobę</w:t>
            </w:r>
          </w:p>
        </w:tc>
        <w:tc>
          <w:tcPr>
            <w:tcW w:w="2062" w:type="dxa"/>
            <w:shd w:val="clear" w:color="auto" w:fill="auto"/>
          </w:tcPr>
          <w:p w14:paraId="67F751F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shd w:val="clear" w:color="auto" w:fill="auto"/>
          </w:tcPr>
          <w:p w14:paraId="16104E5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6D680C56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5B920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71FE6A9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 xml:space="preserve">Gwarancja, serwis i przeglądy techniczne: 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4BFE5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2669479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TAK przez 3 lata w cenie urządzenia</w:t>
            </w:r>
          </w:p>
        </w:tc>
        <w:tc>
          <w:tcPr>
            <w:tcW w:w="2062" w:type="dxa"/>
            <w:shd w:val="clear" w:color="auto" w:fill="auto"/>
          </w:tcPr>
          <w:p w14:paraId="2FEB581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shd w:val="clear" w:color="auto" w:fill="auto"/>
          </w:tcPr>
          <w:p w14:paraId="729F896D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77D2211B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AE354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753DDBB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Czas reakcji na zgłoszenie awaryjne:</w:t>
            </w:r>
          </w:p>
          <w:p w14:paraId="6124261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D7574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5A3C9E8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24h</w:t>
            </w:r>
          </w:p>
        </w:tc>
        <w:tc>
          <w:tcPr>
            <w:tcW w:w="2062" w:type="dxa"/>
            <w:shd w:val="clear" w:color="auto" w:fill="auto"/>
          </w:tcPr>
          <w:p w14:paraId="629A896B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shd w:val="clear" w:color="auto" w:fill="auto"/>
          </w:tcPr>
          <w:p w14:paraId="5D96A8A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2801AB6F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4CF95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Zgody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06C4F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Uzyskanie decyzji administracyjnych jeśli wymagane.</w:t>
            </w:r>
          </w:p>
        </w:tc>
        <w:tc>
          <w:tcPr>
            <w:tcW w:w="2062" w:type="dxa"/>
            <w:shd w:val="clear" w:color="auto" w:fill="auto"/>
          </w:tcPr>
          <w:p w14:paraId="5DBE23D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shd w:val="clear" w:color="auto" w:fill="auto"/>
          </w:tcPr>
          <w:p w14:paraId="62711A0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154711B0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1A901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0D15FF1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1FE72B0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026AB56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Teletechnika-elektryka:</w:t>
            </w:r>
          </w:p>
          <w:p w14:paraId="52BE5F6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6C5DC4B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514F7D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1E635D8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6507EC3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Instalacja przyłącza teletechnicznego i elektrycznego</w:t>
            </w:r>
          </w:p>
          <w:p w14:paraId="7BFD001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2062" w:type="dxa"/>
            <w:shd w:val="clear" w:color="auto" w:fill="auto"/>
          </w:tcPr>
          <w:p w14:paraId="33F89E7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shd w:val="clear" w:color="auto" w:fill="auto"/>
          </w:tcPr>
          <w:p w14:paraId="63E2F7B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32C3BC1A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7E425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20C4B0D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 xml:space="preserve">Transport, oraz montaż: 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C02342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4A1572F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 xml:space="preserve">TAK </w:t>
            </w:r>
          </w:p>
          <w:p w14:paraId="33E76AD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2062" w:type="dxa"/>
            <w:shd w:val="clear" w:color="auto" w:fill="auto"/>
          </w:tcPr>
          <w:p w14:paraId="4FFA3AB4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shd w:val="clear" w:color="auto" w:fill="auto"/>
          </w:tcPr>
          <w:p w14:paraId="4DAAF69D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42387ED7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140DD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Szkolenie: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637CC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Szkolenie do 10 osób z obsługi urządzenia</w:t>
            </w:r>
          </w:p>
        </w:tc>
        <w:tc>
          <w:tcPr>
            <w:tcW w:w="2062" w:type="dxa"/>
            <w:shd w:val="clear" w:color="auto" w:fill="auto"/>
          </w:tcPr>
          <w:p w14:paraId="19B75E7A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shd w:val="clear" w:color="auto" w:fill="auto"/>
          </w:tcPr>
          <w:p w14:paraId="2AB022E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7021409E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66E66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62A1F7A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Czas realizacji zamówienia:</w:t>
            </w:r>
          </w:p>
          <w:p w14:paraId="7AA598C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E2FA7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47AF578F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30.11.2024</w:t>
            </w:r>
          </w:p>
        </w:tc>
        <w:tc>
          <w:tcPr>
            <w:tcW w:w="2062" w:type="dxa"/>
            <w:shd w:val="clear" w:color="auto" w:fill="auto"/>
          </w:tcPr>
          <w:p w14:paraId="2CBEE8D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shd w:val="clear" w:color="auto" w:fill="auto"/>
          </w:tcPr>
          <w:p w14:paraId="32F8069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587AD736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B8D9F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bCs/>
                <w:iCs/>
                <w:sz w:val="20"/>
                <w:szCs w:val="20"/>
                <w:lang w:val="pl-PL"/>
              </w:rPr>
            </w:pPr>
          </w:p>
          <w:p w14:paraId="3C8EE09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Instrukcja obsługi w języku polskim:</w:t>
            </w:r>
          </w:p>
          <w:p w14:paraId="504A4D4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84846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  <w:p w14:paraId="6FD724F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TAK</w:t>
            </w:r>
          </w:p>
        </w:tc>
        <w:tc>
          <w:tcPr>
            <w:tcW w:w="2062" w:type="dxa"/>
            <w:shd w:val="clear" w:color="auto" w:fill="auto"/>
          </w:tcPr>
          <w:p w14:paraId="2BB16275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shd w:val="clear" w:color="auto" w:fill="auto"/>
          </w:tcPr>
          <w:p w14:paraId="4F1AF6CC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54C27531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9F0A0E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Pomiary elektryczne: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51BA51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TAK, zgodnie z obowiązującymi przepisami</w:t>
            </w:r>
          </w:p>
        </w:tc>
        <w:tc>
          <w:tcPr>
            <w:tcW w:w="2062" w:type="dxa"/>
            <w:shd w:val="clear" w:color="auto" w:fill="auto"/>
          </w:tcPr>
          <w:p w14:paraId="1D65796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shd w:val="clear" w:color="auto" w:fill="auto"/>
          </w:tcPr>
          <w:p w14:paraId="58EE9B23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0299AC71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16ACB8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Dokumentacja powykonawcza: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ECF97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 xml:space="preserve">Tak, zgodnie z obowiązującymi przepisami </w:t>
            </w:r>
          </w:p>
        </w:tc>
        <w:tc>
          <w:tcPr>
            <w:tcW w:w="2062" w:type="dxa"/>
            <w:shd w:val="clear" w:color="auto" w:fill="auto"/>
          </w:tcPr>
          <w:p w14:paraId="392B3647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shd w:val="clear" w:color="auto" w:fill="auto"/>
          </w:tcPr>
          <w:p w14:paraId="49CE18C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  <w:tr w:rsidR="00A669DE" w:rsidRPr="00653C48" w14:paraId="43EDD1A1" w14:textId="77777777" w:rsidTr="007C59A4">
        <w:trPr>
          <w:trHeight w:val="709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792139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iCs/>
                <w:sz w:val="20"/>
                <w:szCs w:val="20"/>
                <w:lang w:val="pl-PL"/>
              </w:rPr>
              <w:t>Dokumentacja (instrukcja obsługi, dane techniczne) w języku polskim: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FC6E1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  <w:r w:rsidRPr="00653C48">
              <w:rPr>
                <w:rFonts w:cs="Arial"/>
                <w:bCs/>
                <w:iCs/>
                <w:sz w:val="20"/>
                <w:szCs w:val="20"/>
                <w:lang w:val="pl-PL"/>
              </w:rPr>
              <w:t>TAK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14:paraId="48172AF0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3BD70BD6" w14:textId="77777777" w:rsidR="00A669DE" w:rsidRPr="00653C48" w:rsidRDefault="00A669DE" w:rsidP="007C59A4">
            <w:pPr>
              <w:tabs>
                <w:tab w:val="center" w:pos="4536"/>
                <w:tab w:val="right" w:pos="9072"/>
              </w:tabs>
              <w:rPr>
                <w:rFonts w:cs="Arial"/>
                <w:bCs/>
                <w:iCs/>
                <w:sz w:val="20"/>
                <w:szCs w:val="20"/>
                <w:lang w:val="pl-PL"/>
              </w:rPr>
            </w:pPr>
          </w:p>
        </w:tc>
      </w:tr>
    </w:tbl>
    <w:p w14:paraId="158FF2DF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4E64FF45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13A1E4FE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44DA9F78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1224851B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1E130D5D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5BF4773C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4C8F1974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28D05D1F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5C9129E7" w14:textId="77777777" w:rsidR="00A669DE" w:rsidRPr="00653C48" w:rsidRDefault="00A669DE" w:rsidP="00A669DE">
      <w:pPr>
        <w:tabs>
          <w:tab w:val="center" w:pos="4536"/>
          <w:tab w:val="right" w:pos="9072"/>
        </w:tabs>
        <w:rPr>
          <w:rFonts w:cs="Calibri"/>
          <w:b/>
          <w:lang w:val="pl-PL"/>
        </w:rPr>
      </w:pPr>
    </w:p>
    <w:p w14:paraId="18F5AF84" w14:textId="77777777" w:rsidR="00CD174D" w:rsidRDefault="00CD174D"/>
    <w:sectPr w:rsidR="00CD17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3B"/>
    <w:multiLevelType w:val="multilevel"/>
    <w:tmpl w:val="0000003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E62C00"/>
    <w:multiLevelType w:val="hybridMultilevel"/>
    <w:tmpl w:val="7C1E12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A53"/>
    <w:multiLevelType w:val="hybridMultilevel"/>
    <w:tmpl w:val="C67C19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D13BD"/>
    <w:multiLevelType w:val="hybridMultilevel"/>
    <w:tmpl w:val="A0682248"/>
    <w:lvl w:ilvl="0" w:tplc="91E807B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56692"/>
    <w:multiLevelType w:val="hybridMultilevel"/>
    <w:tmpl w:val="7F5ED67E"/>
    <w:lvl w:ilvl="0" w:tplc="641297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067E18"/>
    <w:multiLevelType w:val="hybridMultilevel"/>
    <w:tmpl w:val="497A2D02"/>
    <w:lvl w:ilvl="0" w:tplc="1D629B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B6E0B"/>
    <w:multiLevelType w:val="hybridMultilevel"/>
    <w:tmpl w:val="9F948ACC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AA2D94"/>
    <w:multiLevelType w:val="hybridMultilevel"/>
    <w:tmpl w:val="2CECAF90"/>
    <w:lvl w:ilvl="0" w:tplc="E99C92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8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55394"/>
    <w:multiLevelType w:val="hybridMultilevel"/>
    <w:tmpl w:val="307428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70B75"/>
    <w:multiLevelType w:val="hybridMultilevel"/>
    <w:tmpl w:val="54861F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61ECA"/>
    <w:multiLevelType w:val="hybridMultilevel"/>
    <w:tmpl w:val="206AC340"/>
    <w:lvl w:ilvl="0" w:tplc="1D629B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1807C3"/>
    <w:multiLevelType w:val="hybridMultilevel"/>
    <w:tmpl w:val="D71E3676"/>
    <w:lvl w:ilvl="0" w:tplc="1D629B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466C04"/>
    <w:multiLevelType w:val="hybridMultilevel"/>
    <w:tmpl w:val="CF4C30B8"/>
    <w:lvl w:ilvl="0" w:tplc="1D629B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442A6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57A68"/>
    <w:multiLevelType w:val="hybridMultilevel"/>
    <w:tmpl w:val="0D4800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761133"/>
    <w:multiLevelType w:val="multilevel"/>
    <w:tmpl w:val="F78C7A0C"/>
    <w:lvl w:ilvl="0">
      <w:numFmt w:val="decimalZero"/>
      <w:lvlText w:val="%1-0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Zero"/>
      <w:lvlText w:val="%1-%2"/>
      <w:lvlJc w:val="left"/>
      <w:pPr>
        <w:tabs>
          <w:tab w:val="num" w:pos="1384"/>
        </w:tabs>
        <w:ind w:left="1384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6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1F2141"/>
    <w:multiLevelType w:val="hybridMultilevel"/>
    <w:tmpl w:val="D23CCC8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DFBA92C0">
      <w:start w:val="2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4DE37BD"/>
    <w:multiLevelType w:val="hybridMultilevel"/>
    <w:tmpl w:val="9320C1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440A10"/>
    <w:multiLevelType w:val="hybridMultilevel"/>
    <w:tmpl w:val="35266A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1205C"/>
    <w:multiLevelType w:val="hybridMultilevel"/>
    <w:tmpl w:val="93546E66"/>
    <w:lvl w:ilvl="0" w:tplc="02864F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1" w15:restartNumberingAfterBreak="0">
    <w:nsid w:val="4B7B7248"/>
    <w:multiLevelType w:val="hybridMultilevel"/>
    <w:tmpl w:val="138E8032"/>
    <w:lvl w:ilvl="0" w:tplc="1D629B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E35505"/>
    <w:multiLevelType w:val="hybridMultilevel"/>
    <w:tmpl w:val="CE7A9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E4400"/>
    <w:multiLevelType w:val="hybridMultilevel"/>
    <w:tmpl w:val="CD68B1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756D21"/>
    <w:multiLevelType w:val="hybridMultilevel"/>
    <w:tmpl w:val="D14AA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AE4145"/>
    <w:multiLevelType w:val="hybridMultilevel"/>
    <w:tmpl w:val="64C8C9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2519D1"/>
    <w:multiLevelType w:val="hybridMultilevel"/>
    <w:tmpl w:val="412CC962"/>
    <w:lvl w:ilvl="0" w:tplc="1D629B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48A416F"/>
    <w:multiLevelType w:val="hybridMultilevel"/>
    <w:tmpl w:val="F748461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BE2227"/>
    <w:multiLevelType w:val="hybridMultilevel"/>
    <w:tmpl w:val="7E5AD682"/>
    <w:lvl w:ilvl="0" w:tplc="1D629B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663625"/>
    <w:multiLevelType w:val="hybridMultilevel"/>
    <w:tmpl w:val="B24C8428"/>
    <w:lvl w:ilvl="0" w:tplc="1D629B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8E1A47"/>
    <w:multiLevelType w:val="hybridMultilevel"/>
    <w:tmpl w:val="B57CFEA8"/>
    <w:lvl w:ilvl="0" w:tplc="1D629B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43F3D"/>
    <w:multiLevelType w:val="hybridMultilevel"/>
    <w:tmpl w:val="B82CE9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327926"/>
    <w:multiLevelType w:val="hybridMultilevel"/>
    <w:tmpl w:val="DAEC49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EB196C"/>
    <w:multiLevelType w:val="hybridMultilevel"/>
    <w:tmpl w:val="54B28CB2"/>
    <w:lvl w:ilvl="0" w:tplc="FDAA1A7C">
      <w:start w:val="1"/>
      <w:numFmt w:val="decimal"/>
      <w:lvlText w:val="%1)"/>
      <w:lvlJc w:val="left"/>
      <w:pPr>
        <w:ind w:left="115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E003B69"/>
    <w:multiLevelType w:val="hybridMultilevel"/>
    <w:tmpl w:val="7E5AD682"/>
    <w:lvl w:ilvl="0" w:tplc="1D629B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DA291D"/>
    <w:multiLevelType w:val="hybridMultilevel"/>
    <w:tmpl w:val="FB5A44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B74A46"/>
    <w:multiLevelType w:val="hybridMultilevel"/>
    <w:tmpl w:val="3DE4A736"/>
    <w:lvl w:ilvl="0" w:tplc="1D629B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125208">
    <w:abstractNumId w:val="15"/>
  </w:num>
  <w:num w:numId="2" w16cid:durableId="2015300896">
    <w:abstractNumId w:val="4"/>
  </w:num>
  <w:num w:numId="3" w16cid:durableId="1022510684">
    <w:abstractNumId w:val="1"/>
  </w:num>
  <w:num w:numId="4" w16cid:durableId="199822906">
    <w:abstractNumId w:val="11"/>
  </w:num>
  <w:num w:numId="5" w16cid:durableId="77144909">
    <w:abstractNumId w:val="3"/>
  </w:num>
  <w:num w:numId="6" w16cid:durableId="2019043697">
    <w:abstractNumId w:val="12"/>
  </w:num>
  <w:num w:numId="7" w16cid:durableId="506990726">
    <w:abstractNumId w:val="26"/>
  </w:num>
  <w:num w:numId="8" w16cid:durableId="456871031">
    <w:abstractNumId w:val="38"/>
  </w:num>
  <w:num w:numId="9" w16cid:durableId="760640309">
    <w:abstractNumId w:val="13"/>
  </w:num>
  <w:num w:numId="10" w16cid:durableId="205526651">
    <w:abstractNumId w:val="17"/>
  </w:num>
  <w:num w:numId="11" w16cid:durableId="731731153">
    <w:abstractNumId w:val="21"/>
  </w:num>
  <w:num w:numId="12" w16cid:durableId="284120493">
    <w:abstractNumId w:val="5"/>
  </w:num>
  <w:num w:numId="13" w16cid:durableId="390692017">
    <w:abstractNumId w:val="33"/>
  </w:num>
  <w:num w:numId="14" w16cid:durableId="1596281393">
    <w:abstractNumId w:val="31"/>
  </w:num>
  <w:num w:numId="15" w16cid:durableId="1757744808">
    <w:abstractNumId w:val="30"/>
  </w:num>
  <w:num w:numId="16" w16cid:durableId="2003846224">
    <w:abstractNumId w:val="28"/>
  </w:num>
  <w:num w:numId="17" w16cid:durableId="5795350">
    <w:abstractNumId w:val="35"/>
  </w:num>
  <w:num w:numId="18" w16cid:durableId="2190949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7739368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68509257">
    <w:abstractNumId w:val="3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 w16cid:durableId="1888568222">
    <w:abstractNumId w:val="1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 w16cid:durableId="1302730119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 w16cid:durableId="26831351">
    <w:abstractNumId w:val="27"/>
  </w:num>
  <w:num w:numId="24" w16cid:durableId="2080864697">
    <w:abstractNumId w:val="18"/>
  </w:num>
  <w:num w:numId="25" w16cid:durableId="301623052">
    <w:abstractNumId w:val="39"/>
  </w:num>
  <w:num w:numId="26" w16cid:durableId="314184276">
    <w:abstractNumId w:val="29"/>
  </w:num>
  <w:num w:numId="27" w16cid:durableId="1390766064">
    <w:abstractNumId w:val="22"/>
  </w:num>
  <w:num w:numId="28" w16cid:durableId="988436963">
    <w:abstractNumId w:val="16"/>
  </w:num>
  <w:num w:numId="29" w16cid:durableId="608977292">
    <w:abstractNumId w:val="36"/>
  </w:num>
  <w:num w:numId="30" w16cid:durableId="1821728956">
    <w:abstractNumId w:val="8"/>
  </w:num>
  <w:num w:numId="31" w16cid:durableId="1775635048">
    <w:abstractNumId w:val="25"/>
  </w:num>
  <w:num w:numId="32" w16cid:durableId="1807620629">
    <w:abstractNumId w:val="6"/>
  </w:num>
  <w:num w:numId="33" w16cid:durableId="1291547036">
    <w:abstractNumId w:val="20"/>
  </w:num>
  <w:num w:numId="34" w16cid:durableId="895893915">
    <w:abstractNumId w:val="7"/>
  </w:num>
  <w:num w:numId="35" w16cid:durableId="332608436">
    <w:abstractNumId w:val="32"/>
  </w:num>
  <w:num w:numId="36" w16cid:durableId="1123957770">
    <w:abstractNumId w:val="23"/>
  </w:num>
  <w:num w:numId="37" w16cid:durableId="2052999371">
    <w:abstractNumId w:val="0"/>
  </w:num>
  <w:num w:numId="38" w16cid:durableId="1927228921">
    <w:abstractNumId w:val="2"/>
  </w:num>
  <w:num w:numId="39" w16cid:durableId="1166436186">
    <w:abstractNumId w:val="19"/>
  </w:num>
  <w:num w:numId="40" w16cid:durableId="212476068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32B"/>
    <w:rsid w:val="00147348"/>
    <w:rsid w:val="005A532B"/>
    <w:rsid w:val="00A669DE"/>
    <w:rsid w:val="00CD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3557A"/>
  <w15:chartTrackingRefBased/>
  <w15:docId w15:val="{FE579764-65AD-46CC-87E7-3F0B39BDB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69DE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val="de-DE" w:eastAsia="de-DE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669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669DE"/>
    <w:rPr>
      <w:rFonts w:ascii="Arial" w:eastAsia="Times New Roman" w:hAnsi="Arial" w:cs="Times New Roman"/>
      <w:kern w:val="0"/>
      <w:sz w:val="24"/>
      <w:szCs w:val="24"/>
      <w:lang w:val="de-DE" w:eastAsia="de-DE"/>
      <w14:ligatures w14:val="none"/>
    </w:rPr>
  </w:style>
  <w:style w:type="paragraph" w:styleId="Stopka">
    <w:name w:val="footer"/>
    <w:basedOn w:val="Normalny"/>
    <w:link w:val="StopkaZnak"/>
    <w:rsid w:val="00A669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669DE"/>
    <w:rPr>
      <w:rFonts w:ascii="Arial" w:eastAsia="Times New Roman" w:hAnsi="Arial" w:cs="Times New Roman"/>
      <w:kern w:val="0"/>
      <w:sz w:val="24"/>
      <w:szCs w:val="24"/>
      <w:lang w:val="de-DE" w:eastAsia="de-DE"/>
      <w14:ligatures w14:val="none"/>
    </w:rPr>
  </w:style>
  <w:style w:type="character" w:styleId="Hipercze">
    <w:name w:val="Hyperlink"/>
    <w:rsid w:val="00A669D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A669DE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669DE"/>
    <w:rPr>
      <w:rFonts w:ascii="Arial" w:eastAsia="Times New Roman" w:hAnsi="Arial" w:cs="Times New Roman"/>
      <w:b/>
      <w:bCs/>
      <w:kern w:val="0"/>
      <w:sz w:val="24"/>
      <w:szCs w:val="24"/>
      <w:lang w:val="de-DE" w:eastAsia="de-DE"/>
      <w14:ligatures w14:val="none"/>
    </w:rPr>
  </w:style>
  <w:style w:type="character" w:styleId="UyteHipercze">
    <w:name w:val="FollowedHyperlink"/>
    <w:rsid w:val="00A669DE"/>
    <w:rPr>
      <w:color w:val="800080"/>
      <w:u w:val="single"/>
    </w:rPr>
  </w:style>
  <w:style w:type="paragraph" w:styleId="Tekstpodstawowy2">
    <w:name w:val="Body Text 2"/>
    <w:basedOn w:val="Normalny"/>
    <w:link w:val="Tekstpodstawowy2Znak"/>
    <w:rsid w:val="00A669DE"/>
    <w:pPr>
      <w:jc w:val="both"/>
    </w:pPr>
    <w:rPr>
      <w:color w:val="333333"/>
      <w:sz w:val="18"/>
      <w:lang w:val="pl-PL"/>
    </w:rPr>
  </w:style>
  <w:style w:type="character" w:customStyle="1" w:styleId="Tekstpodstawowy2Znak">
    <w:name w:val="Tekst podstawowy 2 Znak"/>
    <w:basedOn w:val="Domylnaczcionkaakapitu"/>
    <w:link w:val="Tekstpodstawowy2"/>
    <w:rsid w:val="00A669DE"/>
    <w:rPr>
      <w:rFonts w:ascii="Arial" w:eastAsia="Times New Roman" w:hAnsi="Arial" w:cs="Times New Roman"/>
      <w:color w:val="333333"/>
      <w:kern w:val="0"/>
      <w:sz w:val="18"/>
      <w:szCs w:val="24"/>
      <w:lang w:eastAsia="de-DE"/>
      <w14:ligatures w14:val="non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669DE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69DE"/>
    <w:rPr>
      <w:rFonts w:ascii="Arial" w:eastAsia="Times New Roman" w:hAnsi="Arial" w:cs="Times New Roman"/>
      <w:kern w:val="0"/>
      <w:sz w:val="20"/>
      <w:szCs w:val="20"/>
      <w:lang w:val="x-none" w:eastAsia="de-DE"/>
      <w14:ligatures w14:val="none"/>
    </w:rPr>
  </w:style>
  <w:style w:type="paragraph" w:styleId="Akapitzlist">
    <w:name w:val="List Paragraph"/>
    <w:basedOn w:val="Normalny"/>
    <w:link w:val="AkapitzlistZnak"/>
    <w:uiPriority w:val="34"/>
    <w:qFormat/>
    <w:rsid w:val="00A669D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  <w:style w:type="paragraph" w:customStyle="1" w:styleId="Default">
    <w:name w:val="Default"/>
    <w:rsid w:val="00A669D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paragraph" w:styleId="Poprawka">
    <w:name w:val="Revision"/>
    <w:hidden/>
    <w:uiPriority w:val="99"/>
    <w:semiHidden/>
    <w:rsid w:val="00A669DE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val="de-DE" w:eastAsia="de-DE"/>
      <w14:ligatures w14:val="none"/>
    </w:rPr>
  </w:style>
  <w:style w:type="character" w:styleId="Odwoaniedokomentarza">
    <w:name w:val="annotation reference"/>
    <w:rsid w:val="00A669D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A669DE"/>
    <w:rPr>
      <w:b/>
      <w:bCs/>
      <w:lang w:val="de-DE"/>
    </w:rPr>
  </w:style>
  <w:style w:type="character" w:customStyle="1" w:styleId="TematkomentarzaZnak">
    <w:name w:val="Temat komentarza Znak"/>
    <w:basedOn w:val="TekstkomentarzaZnak"/>
    <w:link w:val="Tematkomentarza"/>
    <w:rsid w:val="00A669DE"/>
    <w:rPr>
      <w:rFonts w:ascii="Arial" w:eastAsia="Times New Roman" w:hAnsi="Arial" w:cs="Times New Roman"/>
      <w:b/>
      <w:bCs/>
      <w:kern w:val="0"/>
      <w:sz w:val="20"/>
      <w:szCs w:val="20"/>
      <w:lang w:val="de-DE" w:eastAsia="de-DE"/>
      <w14:ligatures w14:val="none"/>
    </w:rPr>
  </w:style>
  <w:style w:type="character" w:customStyle="1" w:styleId="AkapitzlistZnak">
    <w:name w:val="Akapit z listą Znak"/>
    <w:link w:val="Akapitzlist"/>
    <w:uiPriority w:val="34"/>
    <w:rsid w:val="00A669DE"/>
    <w:rPr>
      <w:rFonts w:ascii="Calibri" w:eastAsia="Calibri" w:hAnsi="Calibri" w:cs="Times New Roman"/>
      <w:kern w:val="0"/>
      <w14:ligatures w14:val="none"/>
    </w:rPr>
  </w:style>
  <w:style w:type="character" w:customStyle="1" w:styleId="Znakiprzypiswdolnych">
    <w:name w:val="Znaki przypisów dolnych"/>
    <w:rsid w:val="00A669DE"/>
    <w:rPr>
      <w:vertAlign w:val="superscript"/>
    </w:rPr>
  </w:style>
  <w:style w:type="character" w:styleId="Odwoanieprzypisudolnego">
    <w:name w:val="footnote reference"/>
    <w:rsid w:val="00A669D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A669DE"/>
    <w:pPr>
      <w:suppressAutoHyphens/>
    </w:pPr>
    <w:rPr>
      <w:rFonts w:ascii="Calibri" w:hAnsi="Calibri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A669DE"/>
    <w:rPr>
      <w:rFonts w:ascii="Calibri" w:eastAsia="Times New Roman" w:hAnsi="Calibri" w:cs="Times New Roman"/>
      <w:kern w:val="0"/>
      <w:sz w:val="20"/>
      <w:szCs w:val="20"/>
      <w:lang w:val="x-none" w:eastAsia="ar-SA"/>
      <w14:ligatures w14:val="none"/>
    </w:rPr>
  </w:style>
  <w:style w:type="paragraph" w:styleId="Bezodstpw">
    <w:name w:val="No Spacing"/>
    <w:uiPriority w:val="1"/>
    <w:qFormat/>
    <w:rsid w:val="00A669D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1408</Words>
  <Characters>8449</Characters>
  <Application>Microsoft Office Word</Application>
  <DocSecurity>0</DocSecurity>
  <Lines>70</Lines>
  <Paragraphs>19</Paragraphs>
  <ScaleCrop>false</ScaleCrop>
  <Company/>
  <LinksUpToDate>false</LinksUpToDate>
  <CharactersWithSpaces>9838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 Halajda</dc:creator>
  <cp:keywords/>
  <dc:description/>
  <cp:lastModifiedBy>Lukasz Halajda</cp:lastModifiedBy>
  <cp:revision>2</cp:revision>
  <dcterms:created xsi:type="dcterms:W3CDTF">2024-05-21T12:09:00Z</dcterms:created>
  <dcterms:modified xsi:type="dcterms:W3CDTF">2024-05-21T12:11:00Z</dcterms:modified>
</cp:coreProperties>
</file>